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25" w:rsidRDefault="00907719" w:rsidP="007A7A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A00">
        <w:rPr>
          <w:rFonts w:ascii="Times New Roman" w:hAnsi="Times New Roman" w:cs="Times New Roman"/>
          <w:b/>
          <w:sz w:val="28"/>
          <w:szCs w:val="28"/>
        </w:rPr>
        <w:t>Comparações</w:t>
      </w:r>
      <w:r w:rsidR="002C0158" w:rsidRPr="007A7A00">
        <w:rPr>
          <w:rFonts w:ascii="Times New Roman" w:hAnsi="Times New Roman" w:cs="Times New Roman"/>
          <w:b/>
          <w:sz w:val="28"/>
          <w:szCs w:val="28"/>
        </w:rPr>
        <w:t xml:space="preserve"> das medidas</w:t>
      </w:r>
      <w:r w:rsidR="009F4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A7A00">
        <w:rPr>
          <w:rFonts w:ascii="Times New Roman" w:hAnsi="Times New Roman" w:cs="Times New Roman"/>
          <w:b/>
          <w:sz w:val="28"/>
          <w:szCs w:val="28"/>
        </w:rPr>
        <w:t>inter-avaliadores</w:t>
      </w:r>
      <w:proofErr w:type="spellEnd"/>
      <w:proofErr w:type="gramEnd"/>
      <w:r w:rsidRPr="007A7A00">
        <w:rPr>
          <w:rFonts w:ascii="Times New Roman" w:hAnsi="Times New Roman" w:cs="Times New Roman"/>
          <w:b/>
          <w:sz w:val="28"/>
          <w:szCs w:val="28"/>
        </w:rPr>
        <w:t xml:space="preserve"> com goniômetro universal e artrômetro </w:t>
      </w:r>
      <w:proofErr w:type="spellStart"/>
      <w:r w:rsidRPr="007A7A00">
        <w:rPr>
          <w:rFonts w:ascii="Times New Roman" w:hAnsi="Times New Roman" w:cs="Times New Roman"/>
          <w:b/>
          <w:sz w:val="28"/>
          <w:szCs w:val="28"/>
        </w:rPr>
        <w:t>podálico</w:t>
      </w:r>
      <w:proofErr w:type="spellEnd"/>
      <w:r w:rsidRPr="007A7A00">
        <w:rPr>
          <w:rFonts w:ascii="Times New Roman" w:hAnsi="Times New Roman" w:cs="Times New Roman"/>
          <w:b/>
          <w:sz w:val="28"/>
          <w:szCs w:val="28"/>
        </w:rPr>
        <w:t xml:space="preserve"> da amplitude ativa de i</w:t>
      </w:r>
      <w:r w:rsidR="00B06AFC" w:rsidRPr="007A7A00">
        <w:rPr>
          <w:rFonts w:ascii="Times New Roman" w:hAnsi="Times New Roman" w:cs="Times New Roman"/>
          <w:b/>
          <w:sz w:val="28"/>
          <w:szCs w:val="28"/>
        </w:rPr>
        <w:t xml:space="preserve">nversão e </w:t>
      </w:r>
      <w:proofErr w:type="spellStart"/>
      <w:r w:rsidR="00B06AFC" w:rsidRPr="007A7A00">
        <w:rPr>
          <w:rFonts w:ascii="Times New Roman" w:hAnsi="Times New Roman" w:cs="Times New Roman"/>
          <w:b/>
          <w:sz w:val="28"/>
          <w:szCs w:val="28"/>
        </w:rPr>
        <w:t>eversão</w:t>
      </w:r>
      <w:proofErr w:type="spellEnd"/>
      <w:r w:rsidR="00B06AFC" w:rsidRPr="007A7A00">
        <w:rPr>
          <w:rFonts w:ascii="Times New Roman" w:hAnsi="Times New Roman" w:cs="Times New Roman"/>
          <w:b/>
          <w:sz w:val="28"/>
          <w:szCs w:val="28"/>
        </w:rPr>
        <w:t xml:space="preserve"> do tornozelo</w:t>
      </w:r>
    </w:p>
    <w:p w:rsidR="00AC4BFD" w:rsidRPr="007A7A00" w:rsidRDefault="00AC4BFD" w:rsidP="007A7A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719" w:rsidRDefault="00AC4BFD" w:rsidP="00AC4BF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4B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4BFD">
        <w:rPr>
          <w:rFonts w:ascii="Times New Roman" w:hAnsi="Times New Roman" w:cs="Times New Roman"/>
          <w:sz w:val="24"/>
          <w:szCs w:val="24"/>
        </w:rPr>
        <w:t>CARVALHO</w:t>
      </w:r>
      <w:proofErr w:type="gramEnd"/>
      <w:r>
        <w:rPr>
          <w:rFonts w:ascii="Times New Roman" w:hAnsi="Times New Roman" w:cs="Times New Roman"/>
          <w:sz w:val="24"/>
          <w:szCs w:val="24"/>
        </w:rPr>
        <w:t>, Ohana Brandão de</w:t>
      </w:r>
    </w:p>
    <w:p w:rsidR="00D735DB" w:rsidRPr="00AC4BFD" w:rsidRDefault="00D735DB" w:rsidP="00AC4BF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35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OLIVEIRA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Allana</w:t>
      </w:r>
      <w:proofErr w:type="spellEnd"/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Dâmaris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Lopes de</w:t>
      </w:r>
    </w:p>
    <w:p w:rsidR="00092C43" w:rsidRDefault="00FE1087" w:rsidP="00350725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F4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SANTOS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Heleodório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Honorato dos</w:t>
      </w:r>
    </w:p>
    <w:p w:rsidR="00FE1087" w:rsidRDefault="00FE1087" w:rsidP="007A7A00">
      <w:pPr>
        <w:pStyle w:val="Textodenotaderodap"/>
        <w:contextualSpacing/>
        <w:rPr>
          <w:rFonts w:ascii="Times New Roman" w:hAnsi="Times New Roman" w:cs="Times New Roman"/>
          <w:sz w:val="24"/>
          <w:szCs w:val="24"/>
        </w:rPr>
      </w:pPr>
    </w:p>
    <w:p w:rsidR="007A7A00" w:rsidRPr="00C90127" w:rsidRDefault="007A7A00" w:rsidP="00FE1087">
      <w:pPr>
        <w:pStyle w:val="Textodenotaderodap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0127">
        <w:rPr>
          <w:rStyle w:val="Refdenotaderodap"/>
          <w:rFonts w:ascii="Times New Roman" w:hAnsi="Times New Roman" w:cs="Times New Roman"/>
          <w:sz w:val="24"/>
          <w:szCs w:val="24"/>
        </w:rPr>
        <w:t>1</w:t>
      </w:r>
      <w:r w:rsidR="00FE1087">
        <w:rPr>
          <w:rFonts w:ascii="Times New Roman" w:hAnsi="Times New Roman" w:cs="Times New Roman"/>
          <w:sz w:val="24"/>
          <w:szCs w:val="24"/>
        </w:rPr>
        <w:t>Bolsista</w:t>
      </w:r>
      <w:r w:rsidR="00AC4BFD">
        <w:rPr>
          <w:rFonts w:ascii="Times New Roman" w:hAnsi="Times New Roman" w:cs="Times New Roman"/>
          <w:sz w:val="24"/>
          <w:szCs w:val="24"/>
        </w:rPr>
        <w:t>s</w:t>
      </w:r>
      <w:r w:rsidR="00E91AAF">
        <w:rPr>
          <w:rFonts w:ascii="Times New Roman" w:hAnsi="Times New Roman" w:cs="Times New Roman"/>
          <w:sz w:val="24"/>
          <w:szCs w:val="24"/>
        </w:rPr>
        <w:t xml:space="preserve"> </w:t>
      </w:r>
      <w:r w:rsidRPr="00C90127">
        <w:rPr>
          <w:rFonts w:ascii="Times New Roman" w:hAnsi="Times New Roman" w:cs="Times New Roman"/>
          <w:sz w:val="24"/>
          <w:szCs w:val="24"/>
        </w:rPr>
        <w:t xml:space="preserve">da disciplina de Semiologia e </w:t>
      </w:r>
      <w:proofErr w:type="spellStart"/>
      <w:r w:rsidRPr="00C90127">
        <w:rPr>
          <w:rFonts w:ascii="Times New Roman" w:hAnsi="Times New Roman" w:cs="Times New Roman"/>
          <w:sz w:val="24"/>
          <w:szCs w:val="24"/>
        </w:rPr>
        <w:t>Semiotécnica</w:t>
      </w:r>
      <w:proofErr w:type="spellEnd"/>
      <w:r w:rsidRPr="00C90127">
        <w:rPr>
          <w:rFonts w:ascii="Times New Roman" w:hAnsi="Times New Roman" w:cs="Times New Roman"/>
          <w:sz w:val="24"/>
          <w:szCs w:val="24"/>
        </w:rPr>
        <w:t xml:space="preserve"> em Fisioterapia I</w:t>
      </w:r>
    </w:p>
    <w:p w:rsidR="007A7A00" w:rsidRPr="00C90127" w:rsidRDefault="00FE1087" w:rsidP="00FE1087">
      <w:pPr>
        <w:pStyle w:val="Textodenotaderodap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Coordenador</w:t>
      </w:r>
      <w:proofErr w:type="gramEnd"/>
      <w:r>
        <w:rPr>
          <w:rFonts w:ascii="Times New Roman" w:hAnsi="Times New Roman" w:cs="Times New Roman"/>
          <w:sz w:val="24"/>
          <w:szCs w:val="24"/>
        </w:rPr>
        <w:t>/orientador</w:t>
      </w:r>
    </w:p>
    <w:p w:rsidR="00907719" w:rsidRPr="00ED050E" w:rsidRDefault="00907719" w:rsidP="002C01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0725" w:rsidRPr="00ED050E" w:rsidRDefault="00350725" w:rsidP="00350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50E">
        <w:rPr>
          <w:rFonts w:ascii="Times New Roman" w:hAnsi="Times New Roman" w:cs="Times New Roman"/>
          <w:sz w:val="24"/>
          <w:szCs w:val="24"/>
        </w:rPr>
        <w:t xml:space="preserve">Centro de Ciências </w:t>
      </w:r>
      <w:r w:rsidR="00907719" w:rsidRPr="00ED050E">
        <w:rPr>
          <w:rFonts w:ascii="Times New Roman" w:hAnsi="Times New Roman" w:cs="Times New Roman"/>
          <w:sz w:val="24"/>
          <w:szCs w:val="24"/>
        </w:rPr>
        <w:t>da Saúde</w:t>
      </w:r>
      <w:r w:rsidRPr="00ED050E">
        <w:rPr>
          <w:rFonts w:ascii="Times New Roman" w:hAnsi="Times New Roman" w:cs="Times New Roman"/>
          <w:sz w:val="24"/>
          <w:szCs w:val="24"/>
        </w:rPr>
        <w:t xml:space="preserve">/Departamento de </w:t>
      </w:r>
      <w:r w:rsidR="00907719" w:rsidRPr="00ED050E">
        <w:rPr>
          <w:rFonts w:ascii="Times New Roman" w:hAnsi="Times New Roman" w:cs="Times New Roman"/>
          <w:sz w:val="24"/>
          <w:szCs w:val="24"/>
        </w:rPr>
        <w:t>Fisioterapia</w:t>
      </w:r>
      <w:r w:rsidR="00FE1087">
        <w:rPr>
          <w:rFonts w:ascii="Times New Roman" w:hAnsi="Times New Roman" w:cs="Times New Roman"/>
          <w:sz w:val="24"/>
          <w:szCs w:val="24"/>
        </w:rPr>
        <w:t xml:space="preserve"> da UFPB</w:t>
      </w:r>
      <w:r w:rsidRPr="00ED050E">
        <w:rPr>
          <w:rFonts w:ascii="Times New Roman" w:hAnsi="Times New Roman" w:cs="Times New Roman"/>
          <w:sz w:val="24"/>
          <w:szCs w:val="24"/>
        </w:rPr>
        <w:t>/</w:t>
      </w:r>
      <w:r w:rsidR="00E91AAF">
        <w:rPr>
          <w:rFonts w:ascii="Times New Roman" w:hAnsi="Times New Roman" w:cs="Times New Roman"/>
          <w:sz w:val="24"/>
          <w:szCs w:val="24"/>
        </w:rPr>
        <w:t xml:space="preserve"> </w:t>
      </w:r>
      <w:r w:rsidR="009F4072">
        <w:rPr>
          <w:rFonts w:ascii="Times New Roman" w:hAnsi="Times New Roman" w:cs="Times New Roman"/>
          <w:sz w:val="24"/>
          <w:szCs w:val="24"/>
        </w:rPr>
        <w:t>MONITORIA</w:t>
      </w:r>
    </w:p>
    <w:p w:rsidR="00350725" w:rsidRPr="00ED050E" w:rsidRDefault="00350725" w:rsidP="0035072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725" w:rsidRPr="00ED050E" w:rsidRDefault="00350725" w:rsidP="009F40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50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72BBE" w:rsidRPr="00C90127" w:rsidRDefault="00972BBE" w:rsidP="009F4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E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ED050E">
        <w:rPr>
          <w:rFonts w:ascii="Times New Roman" w:hAnsi="Times New Roman" w:cs="Times New Roman"/>
          <w:sz w:val="24"/>
          <w:szCs w:val="24"/>
        </w:rPr>
        <w:t>A medida da amplitude de movimento (ADM) é um parâmetro determinante na avaliação e no acompanhamento fisioterapêutico.</w:t>
      </w:r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r w:rsidR="002C0158" w:rsidRPr="002C0158">
        <w:rPr>
          <w:rFonts w:ascii="Times New Roman" w:hAnsi="Times New Roman" w:cs="Times New Roman"/>
          <w:sz w:val="24"/>
          <w:szCs w:val="24"/>
        </w:rPr>
        <w:t xml:space="preserve">Por isso, métodos e ferramentas de fácil aplicação e baixo custo, que possam ser reproduzidas em diferentes sessões e até por diferentes avaliadores, devem oferecer dados confiáveis e válidos. </w:t>
      </w:r>
      <w:r w:rsidRPr="00ED050E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F4072">
        <w:rPr>
          <w:rFonts w:ascii="Times New Roman" w:hAnsi="Times New Roman" w:cs="Times New Roman"/>
          <w:sz w:val="24"/>
          <w:szCs w:val="24"/>
        </w:rPr>
        <w:t>A</w:t>
      </w:r>
      <w:r w:rsidRPr="00ED050E">
        <w:rPr>
          <w:rFonts w:ascii="Times New Roman" w:hAnsi="Times New Roman" w:cs="Times New Roman"/>
          <w:sz w:val="24"/>
          <w:szCs w:val="24"/>
        </w:rPr>
        <w:t xml:space="preserve">valiar a </w:t>
      </w:r>
      <w:r w:rsidR="002C0158">
        <w:rPr>
          <w:rFonts w:ascii="Times New Roman" w:hAnsi="Times New Roman" w:cs="Times New Roman"/>
          <w:sz w:val="24"/>
          <w:szCs w:val="24"/>
        </w:rPr>
        <w:t>fidedignidade</w:t>
      </w:r>
      <w:r w:rsidRPr="00ED050E">
        <w:rPr>
          <w:rFonts w:ascii="Times New Roman" w:hAnsi="Times New Roman" w:cs="Times New Roman"/>
          <w:sz w:val="24"/>
          <w:szCs w:val="24"/>
        </w:rPr>
        <w:t xml:space="preserve"> das medidas </w:t>
      </w:r>
      <w:proofErr w:type="spellStart"/>
      <w:proofErr w:type="gramStart"/>
      <w:r w:rsidR="00890E01" w:rsidRPr="00ED050E">
        <w:rPr>
          <w:rFonts w:ascii="Times New Roman" w:hAnsi="Times New Roman" w:cs="Times New Roman"/>
          <w:sz w:val="24"/>
          <w:szCs w:val="24"/>
        </w:rPr>
        <w:t>inter</w:t>
      </w:r>
      <w:r w:rsidRPr="00ED050E">
        <w:rPr>
          <w:rFonts w:ascii="Times New Roman" w:hAnsi="Times New Roman" w:cs="Times New Roman"/>
          <w:sz w:val="24"/>
          <w:szCs w:val="24"/>
        </w:rPr>
        <w:t>-avaliadores</w:t>
      </w:r>
      <w:proofErr w:type="spellEnd"/>
      <w:proofErr w:type="gramEnd"/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r w:rsidR="00890E01" w:rsidRPr="00ED050E">
        <w:rPr>
          <w:rFonts w:ascii="Times New Roman" w:hAnsi="Times New Roman" w:cs="Times New Roman"/>
          <w:sz w:val="24"/>
          <w:szCs w:val="24"/>
        </w:rPr>
        <w:t xml:space="preserve">com </w:t>
      </w:r>
      <w:r w:rsidRPr="00ED050E">
        <w:rPr>
          <w:rFonts w:ascii="Times New Roman" w:hAnsi="Times New Roman" w:cs="Times New Roman"/>
          <w:sz w:val="24"/>
          <w:szCs w:val="24"/>
        </w:rPr>
        <w:t xml:space="preserve">goniômetro universal e </w:t>
      </w:r>
      <w:r w:rsidR="00890E01" w:rsidRPr="00ED050E">
        <w:rPr>
          <w:rFonts w:ascii="Times New Roman" w:hAnsi="Times New Roman" w:cs="Times New Roman"/>
          <w:sz w:val="24"/>
          <w:szCs w:val="24"/>
        </w:rPr>
        <w:t xml:space="preserve">o artrômetro </w:t>
      </w:r>
      <w:proofErr w:type="spellStart"/>
      <w:r w:rsidR="00890E01" w:rsidRPr="00ED050E">
        <w:rPr>
          <w:rFonts w:ascii="Times New Roman" w:hAnsi="Times New Roman" w:cs="Times New Roman"/>
          <w:sz w:val="24"/>
          <w:szCs w:val="24"/>
        </w:rPr>
        <w:t>podálico</w:t>
      </w:r>
      <w:proofErr w:type="spellEnd"/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r w:rsidRPr="00ED050E">
        <w:rPr>
          <w:rFonts w:ascii="Times New Roman" w:hAnsi="Times New Roman" w:cs="Times New Roman"/>
          <w:sz w:val="24"/>
          <w:szCs w:val="24"/>
        </w:rPr>
        <w:t xml:space="preserve">da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 ativa de </w:t>
      </w:r>
      <w:r w:rsidR="00890E01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inversão e </w:t>
      </w:r>
      <w:proofErr w:type="spellStart"/>
      <w:r w:rsidR="00890E01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tornozelo.</w:t>
      </w:r>
      <w:r w:rsidRPr="004F52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Materiais e Métodos: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Cem</w:t>
      </w:r>
      <w:r w:rsidR="009F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indivíduos 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saudáveis (71 mulheres e 29 homens; 21,32±2,83 anos, massa corporal: 60,4±4,95kg, estatura: 1,66±0,04m e IMC 21,89±2,83kg/m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foram submetidos à mensuração de inversão e </w:t>
      </w:r>
      <w:proofErr w:type="spellStart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="009F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E40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ativa 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tornozelo com goniômetro universal e artrômetro </w:t>
      </w:r>
      <w:proofErr w:type="spellStart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podálico</w:t>
      </w:r>
      <w:proofErr w:type="spellEnd"/>
      <w:r w:rsidR="00602E40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duas avaliações. Foram utilizados o coeficiente de correlação </w:t>
      </w:r>
      <w:proofErr w:type="spellStart"/>
      <w:proofErr w:type="gramStart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intra-classe</w:t>
      </w:r>
      <w:proofErr w:type="spellEnd"/>
      <w:proofErr w:type="gramEnd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(ICC</w:t>
      </w:r>
      <w:r w:rsidR="00890E01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 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o teste ANOVA (</w:t>
      </w:r>
      <w:proofErr w:type="spellStart"/>
      <w:r w:rsidRPr="00AC4B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One-Way</w:t>
      </w:r>
      <w:proofErr w:type="spellEnd"/>
      <w:r w:rsidR="00890E01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considerando-se um nível de significância </w:t>
      </w:r>
      <w:r w:rsidRPr="00ED050E">
        <w:rPr>
          <w:rFonts w:ascii="Times New Roman" w:hAnsi="Times New Roman" w:cs="Times New Roman"/>
          <w:sz w:val="24"/>
          <w:szCs w:val="24"/>
        </w:rPr>
        <w:t xml:space="preserve">de 5% em todas as comparações. </w:t>
      </w:r>
      <w:r w:rsidRPr="00ED050E">
        <w:rPr>
          <w:rFonts w:ascii="Times New Roman" w:hAnsi="Times New Roman" w:cs="Times New Roman"/>
          <w:b/>
          <w:sz w:val="24"/>
          <w:szCs w:val="24"/>
        </w:rPr>
        <w:t>Resultados:</w:t>
      </w:r>
      <w:r w:rsidR="009F4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BFD">
        <w:rPr>
          <w:rFonts w:ascii="Times New Roman" w:hAnsi="Times New Roman" w:cs="Times New Roman"/>
          <w:sz w:val="24"/>
          <w:szCs w:val="24"/>
        </w:rPr>
        <w:t>O</w:t>
      </w:r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r w:rsidRPr="00AC4BFD">
        <w:rPr>
          <w:rFonts w:ascii="Times New Roman" w:hAnsi="Times New Roman" w:cs="Times New Roman"/>
          <w:sz w:val="24"/>
          <w:szCs w:val="24"/>
        </w:rPr>
        <w:t>ICC</w:t>
      </w:r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4BFD">
        <w:rPr>
          <w:rFonts w:ascii="Times New Roman" w:hAnsi="Times New Roman" w:cs="Times New Roman"/>
          <w:sz w:val="24"/>
          <w:szCs w:val="24"/>
        </w:rPr>
        <w:t>i</w:t>
      </w:r>
      <w:r w:rsidR="00ED050E" w:rsidRPr="00AC4BFD">
        <w:rPr>
          <w:rFonts w:ascii="Times New Roman" w:hAnsi="Times New Roman" w:cs="Times New Roman"/>
          <w:sz w:val="24"/>
          <w:szCs w:val="24"/>
        </w:rPr>
        <w:t>nter</w:t>
      </w:r>
      <w:r w:rsidRPr="00AC4BFD">
        <w:rPr>
          <w:rFonts w:ascii="Times New Roman" w:hAnsi="Times New Roman" w:cs="Times New Roman"/>
          <w:sz w:val="24"/>
          <w:szCs w:val="24"/>
        </w:rPr>
        <w:t>-avaliador</w:t>
      </w:r>
      <w:proofErr w:type="spellEnd"/>
      <w:proofErr w:type="gramEnd"/>
      <w:r w:rsidR="00890E01" w:rsidRPr="00AC4BFD">
        <w:rPr>
          <w:rFonts w:ascii="Times New Roman" w:hAnsi="Times New Roman" w:cs="Times New Roman"/>
          <w:sz w:val="24"/>
          <w:szCs w:val="24"/>
        </w:rPr>
        <w:t xml:space="preserve"> forte </w:t>
      </w:r>
      <w:r w:rsidRPr="00AC4BFD">
        <w:rPr>
          <w:rFonts w:ascii="Times New Roman" w:hAnsi="Times New Roman" w:cs="Times New Roman"/>
          <w:sz w:val="24"/>
          <w:szCs w:val="24"/>
        </w:rPr>
        <w:t>(P&lt;</w:t>
      </w:r>
      <w:r w:rsidR="00ED050E" w:rsidRPr="00AC4BFD">
        <w:rPr>
          <w:rFonts w:ascii="Times New Roman" w:hAnsi="Times New Roman" w:cs="Times New Roman"/>
          <w:sz w:val="24"/>
          <w:szCs w:val="24"/>
        </w:rPr>
        <w:t xml:space="preserve">0,01), </w:t>
      </w:r>
      <w:r w:rsidRPr="00AC4BFD">
        <w:rPr>
          <w:rFonts w:ascii="Times New Roman" w:hAnsi="Times New Roman" w:cs="Times New Roman"/>
          <w:sz w:val="24"/>
          <w:szCs w:val="24"/>
        </w:rPr>
        <w:t>especialmente quando mensuradas com o artrômetro </w:t>
      </w:r>
      <w:proofErr w:type="spellStart"/>
      <w:r w:rsidRPr="00AC4BFD">
        <w:rPr>
          <w:rFonts w:ascii="Times New Roman" w:hAnsi="Times New Roman" w:cs="Times New Roman"/>
          <w:sz w:val="24"/>
          <w:szCs w:val="24"/>
        </w:rPr>
        <w:t>podálico</w:t>
      </w:r>
      <w:proofErr w:type="spellEnd"/>
      <w:r w:rsidRPr="00AC4BFD">
        <w:rPr>
          <w:rFonts w:ascii="Times New Roman" w:hAnsi="Times New Roman" w:cs="Times New Roman"/>
          <w:sz w:val="24"/>
          <w:szCs w:val="24"/>
        </w:rPr>
        <w:t> (</w:t>
      </w:r>
      <w:r w:rsidR="00AC4BFD" w:rsidRPr="00AC4BFD">
        <w:rPr>
          <w:rFonts w:ascii="Times New Roman" w:hAnsi="Times New Roman" w:cs="Times New Roman"/>
          <w:sz w:val="24"/>
          <w:szCs w:val="24"/>
        </w:rPr>
        <w:t>AP; ICC &gt; 0,8; / GU; ICC &lt; 0,8), tanto na primeira quanto na segunda medida.</w:t>
      </w:r>
      <w:r w:rsidR="009F4072">
        <w:rPr>
          <w:rFonts w:ascii="Times New Roman" w:hAnsi="Times New Roman" w:cs="Times New Roman"/>
          <w:sz w:val="24"/>
          <w:szCs w:val="24"/>
        </w:rPr>
        <w:t xml:space="preserve"> </w:t>
      </w:r>
      <w:r w:rsidR="009C4039">
        <w:rPr>
          <w:rFonts w:ascii="Times New Roman" w:hAnsi="Times New Roman" w:cs="Times New Roman"/>
          <w:sz w:val="24"/>
          <w:szCs w:val="24"/>
        </w:rPr>
        <w:t>Houve d</w:t>
      </w:r>
      <w:r w:rsidR="009C4039" w:rsidRPr="009C4039">
        <w:rPr>
          <w:rFonts w:ascii="Times New Roman" w:hAnsi="Times New Roman" w:cs="Times New Roman"/>
          <w:sz w:val="24"/>
          <w:szCs w:val="24"/>
        </w:rPr>
        <w:t xml:space="preserve">iferença altamente significativa (P&lt;0,01) para </w:t>
      </w:r>
      <w:r w:rsidR="009C4039">
        <w:rPr>
          <w:rFonts w:ascii="Times New Roman" w:hAnsi="Times New Roman" w:cs="Times New Roman"/>
          <w:sz w:val="24"/>
          <w:szCs w:val="24"/>
        </w:rPr>
        <w:t xml:space="preserve">os movimentos de inversão e </w:t>
      </w:r>
      <w:proofErr w:type="spellStart"/>
      <w:r w:rsidR="009C4039">
        <w:rPr>
          <w:rFonts w:ascii="Times New Roman" w:hAnsi="Times New Roman" w:cs="Times New Roman"/>
          <w:sz w:val="24"/>
          <w:szCs w:val="24"/>
        </w:rPr>
        <w:t>eversão</w:t>
      </w:r>
      <w:proofErr w:type="spellEnd"/>
      <w:r w:rsidR="009C4039">
        <w:rPr>
          <w:rFonts w:ascii="Times New Roman" w:hAnsi="Times New Roman" w:cs="Times New Roman"/>
          <w:sz w:val="24"/>
          <w:szCs w:val="24"/>
        </w:rPr>
        <w:t xml:space="preserve">, em ambos os instrumentos, </w:t>
      </w:r>
      <w:r w:rsidR="009C4039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segunda medida e diferença significativa (P&lt;0,05) para o movimento de </w:t>
      </w:r>
      <w:proofErr w:type="spellStart"/>
      <w:proofErr w:type="gramStart"/>
      <w:r w:rsidR="009C4039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eversão_AP</w:t>
      </w:r>
      <w:proofErr w:type="spellEnd"/>
      <w:proofErr w:type="gramEnd"/>
      <w:r w:rsidR="009C4039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primeira medida. </w:t>
      </w:r>
      <w:r w:rsidRPr="004F52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602E40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D050E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s mensurações realizadas com o AP mostraram-se mais confiáveis quando comparadas ao GU</w:t>
      </w:r>
      <w:r w:rsidR="00602E40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os movimentos de inversão e </w:t>
      </w:r>
      <w:proofErr w:type="spellStart"/>
      <w:r w:rsidR="00602E40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="00602E40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tornozelo</w:t>
      </w:r>
      <w:r w:rsidR="00FE1087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, no entanto ambos os instrumentos foram fidedignos para estas medidas</w:t>
      </w:r>
      <w:r w:rsidR="00ED050E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92C43" w:rsidRPr="009F4072" w:rsidRDefault="00972BBE" w:rsidP="009F4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127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9F4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27">
        <w:rPr>
          <w:rFonts w:ascii="Times New Roman" w:hAnsi="Times New Roman" w:cs="Times New Roman"/>
          <w:bCs/>
          <w:color w:val="000000"/>
          <w:sz w:val="24"/>
          <w:szCs w:val="24"/>
        </w:rPr>
        <w:t>Artrometria</w:t>
      </w:r>
      <w:proofErr w:type="spellEnd"/>
      <w:r w:rsidRPr="00C90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Articular, Avaliação, Confiabilidade.</w:t>
      </w:r>
    </w:p>
    <w:p w:rsidR="005F30BE" w:rsidRDefault="00AF76D1" w:rsidP="00AF76D1">
      <w:pPr>
        <w:pStyle w:val="Textodenotaderodap"/>
        <w:numPr>
          <w:ilvl w:val="0"/>
          <w:numId w:val="3"/>
        </w:num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68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90127" w:rsidRPr="00C90127" w:rsidRDefault="00C90127" w:rsidP="00C90127">
      <w:pPr>
        <w:pStyle w:val="Textodenotaderodap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4470" w:rsidRPr="006D0685" w:rsidRDefault="005F30BE" w:rsidP="005F30BE">
      <w:pPr>
        <w:pStyle w:val="Textodenotaderodap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685">
        <w:rPr>
          <w:rFonts w:ascii="Times New Roman" w:hAnsi="Times New Roman" w:cs="Times New Roman"/>
          <w:sz w:val="24"/>
          <w:szCs w:val="24"/>
        </w:rPr>
        <w:t>A medida d</w:t>
      </w:r>
      <w:r w:rsidR="0078281D" w:rsidRPr="006D0685">
        <w:rPr>
          <w:rFonts w:ascii="Times New Roman" w:hAnsi="Times New Roman" w:cs="Times New Roman"/>
          <w:sz w:val="24"/>
          <w:szCs w:val="24"/>
        </w:rPr>
        <w:t>a</w:t>
      </w:r>
      <w:r w:rsidRPr="006D0685">
        <w:rPr>
          <w:rFonts w:ascii="Times New Roman" w:hAnsi="Times New Roman" w:cs="Times New Roman"/>
          <w:sz w:val="24"/>
          <w:szCs w:val="24"/>
        </w:rPr>
        <w:t xml:space="preserve"> amplitude de movimento (ADM) é um componente importante na identificação das limitações articulares</w:t>
      </w:r>
      <w:r w:rsidR="00C90127">
        <w:rPr>
          <w:rFonts w:ascii="Times New Roman" w:hAnsi="Times New Roman" w:cs="Times New Roman"/>
          <w:sz w:val="24"/>
          <w:szCs w:val="24"/>
        </w:rPr>
        <w:t xml:space="preserve">, </w:t>
      </w:r>
      <w:r w:rsidRPr="006D0685">
        <w:rPr>
          <w:rFonts w:ascii="Times New Roman" w:hAnsi="Times New Roman" w:cs="Times New Roman"/>
          <w:sz w:val="24"/>
          <w:szCs w:val="24"/>
        </w:rPr>
        <w:t xml:space="preserve">servindo como parâmetro determinante na avaliação e no acompanhamento </w:t>
      </w:r>
      <w:proofErr w:type="spellStart"/>
      <w:r w:rsidRPr="006D0685">
        <w:rPr>
          <w:rFonts w:ascii="Times New Roman" w:hAnsi="Times New Roman" w:cs="Times New Roman"/>
          <w:sz w:val="24"/>
          <w:szCs w:val="24"/>
        </w:rPr>
        <w:t>fisioterapêutico</w:t>
      </w:r>
      <w:proofErr w:type="spellEnd"/>
      <w:r w:rsidRPr="006D0685">
        <w:rPr>
          <w:rFonts w:ascii="Times New Roman" w:hAnsi="Times New Roman" w:cs="Times New Roman"/>
          <w:sz w:val="24"/>
          <w:szCs w:val="24"/>
        </w:rPr>
        <w:t xml:space="preserve"> de disfunções </w:t>
      </w:r>
      <w:proofErr w:type="spellStart"/>
      <w:r w:rsidRPr="006D0685">
        <w:rPr>
          <w:rFonts w:ascii="Times New Roman" w:hAnsi="Times New Roman" w:cs="Times New Roman"/>
          <w:sz w:val="24"/>
          <w:szCs w:val="24"/>
        </w:rPr>
        <w:t>músculo-esqueléticas</w:t>
      </w:r>
      <w:proofErr w:type="spellEnd"/>
      <w:r w:rsidRPr="006D0685">
        <w:rPr>
          <w:rFonts w:ascii="Times New Roman" w:hAnsi="Times New Roman" w:cs="Times New Roman"/>
          <w:sz w:val="24"/>
          <w:szCs w:val="24"/>
        </w:rPr>
        <w:t xml:space="preserve"> e neurológicas </w:t>
      </w:r>
      <w:r w:rsidR="00C90127">
        <w:rPr>
          <w:rFonts w:ascii="Times New Roman" w:hAnsi="Times New Roman" w:cs="Times New Roman"/>
          <w:sz w:val="24"/>
          <w:szCs w:val="24"/>
        </w:rPr>
        <w:t>(</w:t>
      </w:r>
      <w:r w:rsidRPr="006D0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SANTOS </w:t>
      </w:r>
      <w:proofErr w:type="gramStart"/>
      <w:r w:rsidRPr="006D06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</w:t>
      </w:r>
      <w:proofErr w:type="gramEnd"/>
      <w:r w:rsidRPr="006D068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al.</w:t>
      </w:r>
      <w:r w:rsidRPr="006D0685">
        <w:rPr>
          <w:rFonts w:ascii="Times New Roman" w:hAnsi="Times New Roman" w:cs="Times New Roman"/>
          <w:bCs/>
          <w:color w:val="000000"/>
          <w:sz w:val="24"/>
          <w:szCs w:val="24"/>
        </w:rPr>
        <w:t>, 2012)</w:t>
      </w:r>
      <w:r w:rsidRPr="006D0685">
        <w:rPr>
          <w:rFonts w:ascii="Times New Roman" w:hAnsi="Times New Roman" w:cs="Times New Roman"/>
          <w:sz w:val="24"/>
          <w:szCs w:val="24"/>
        </w:rPr>
        <w:t>, auxiliando na motivação e adesão do paciente ao tratamento, uma vez que registra a eficácia da intervenção (BRAZ; GOES; CARVALHO, 2008).</w:t>
      </w:r>
    </w:p>
    <w:p w:rsidR="005F30BE" w:rsidRPr="00AC4BFD" w:rsidRDefault="005F30BE" w:rsidP="005F30BE">
      <w:pPr>
        <w:pStyle w:val="Textodenotaderodap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685">
        <w:rPr>
          <w:rFonts w:ascii="Times New Roman" w:hAnsi="Times New Roman" w:cs="Times New Roman"/>
          <w:sz w:val="24"/>
          <w:szCs w:val="24"/>
        </w:rPr>
        <w:t xml:space="preserve">Dada a 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importância, a ADM deve ser mensurada com precisão, e para que isso ocorra é imprescindível que ela seja avaliada por métodos e ferramentas confiáveis, não invasivos e que possam ser reproduzidas por diferentes avaliadores (POOL </w:t>
      </w:r>
      <w:proofErr w:type="gramStart"/>
      <w:r w:rsidRPr="00AC4B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Pr="00AC4B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., 2004).</w:t>
      </w:r>
    </w:p>
    <w:p w:rsidR="009F4072" w:rsidRDefault="006D0685" w:rsidP="009F4072">
      <w:pPr>
        <w:pStyle w:val="Textodenotaderodap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confiabilidade </w:t>
      </w:r>
      <w:proofErr w:type="spellStart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inter-avaliador</w:t>
      </w:r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proofErr w:type="spellEnd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 vinculada à consistência das medidas realizadas por avaliadores diferentes</w:t>
      </w:r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Start"/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ortanto</w:t>
      </w:r>
      <w:proofErr w:type="gramEnd"/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, a variabilidade das respostas obtidas necessita ser co</w:t>
      </w:r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ntrolada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da padronização da metodologia, de acordo com a </w:t>
      </w:r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fidedign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idade de diferentes instrumentos(NOLASCO </w:t>
      </w:r>
      <w:r w:rsidRPr="00AC4B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2011).</w:t>
      </w:r>
    </w:p>
    <w:p w:rsidR="009F4072" w:rsidRPr="00AC4BFD" w:rsidRDefault="009F4072" w:rsidP="009F4072">
      <w:pPr>
        <w:pStyle w:val="Textodenotaderodap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127" w:rsidRPr="00AC4BFD" w:rsidRDefault="0021112A" w:rsidP="00C9012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AC4BFD">
        <w:rPr>
          <w:b/>
          <w:color w:val="000000" w:themeColor="text1"/>
          <w:sz w:val="24"/>
          <w:szCs w:val="24"/>
        </w:rPr>
        <w:t>OBJETIVO</w:t>
      </w:r>
    </w:p>
    <w:p w:rsidR="00AF76D1" w:rsidRPr="00AC4BFD" w:rsidRDefault="0021112A" w:rsidP="00C90127">
      <w:pPr>
        <w:autoSpaceDE w:val="0"/>
        <w:autoSpaceDN w:val="0"/>
        <w:adjustRightInd w:val="0"/>
        <w:spacing w:line="360" w:lineRule="auto"/>
        <w:ind w:left="66" w:firstLine="6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valiar a fidedignidade das medidas </w:t>
      </w:r>
      <w:proofErr w:type="spellStart"/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inter-avaliadores</w:t>
      </w:r>
      <w:proofErr w:type="spellEnd"/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goniômetro universal </w:t>
      </w:r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(GU) </w:t>
      </w:r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artrômetro </w:t>
      </w:r>
      <w:proofErr w:type="spellStart"/>
      <w:proofErr w:type="gramStart"/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podálico</w:t>
      </w:r>
      <w:proofErr w:type="spellEnd"/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91ED7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AP) </w:t>
      </w:r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ADM ativa de </w:t>
      </w:r>
      <w:proofErr w:type="spellStart"/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="006D0685" w:rsidRPr="00AC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inversão do tornozelo em indivíduos saudáveis.</w:t>
      </w:r>
    </w:p>
    <w:p w:rsidR="006D0685" w:rsidRPr="00C90127" w:rsidRDefault="006D0685" w:rsidP="0021112A">
      <w:pPr>
        <w:pStyle w:val="PargrafodaLista"/>
        <w:numPr>
          <w:ilvl w:val="0"/>
          <w:numId w:val="3"/>
        </w:numPr>
        <w:spacing w:line="360" w:lineRule="auto"/>
        <w:ind w:left="426"/>
        <w:jc w:val="both"/>
        <w:outlineLvl w:val="0"/>
        <w:rPr>
          <w:b/>
          <w:sz w:val="24"/>
          <w:szCs w:val="24"/>
        </w:rPr>
      </w:pPr>
      <w:r w:rsidRPr="00C90127">
        <w:rPr>
          <w:b/>
          <w:sz w:val="24"/>
          <w:szCs w:val="24"/>
        </w:rPr>
        <w:t xml:space="preserve">MATERIAIS </w:t>
      </w:r>
      <w:r w:rsidR="00C90127" w:rsidRPr="00C90127">
        <w:rPr>
          <w:b/>
          <w:sz w:val="24"/>
          <w:szCs w:val="24"/>
        </w:rPr>
        <w:t>E</w:t>
      </w:r>
      <w:r w:rsidRPr="00C90127">
        <w:rPr>
          <w:b/>
          <w:sz w:val="24"/>
          <w:szCs w:val="24"/>
        </w:rPr>
        <w:t xml:space="preserve"> MÉTODOS</w:t>
      </w:r>
    </w:p>
    <w:p w:rsidR="006D0685" w:rsidRPr="006D0685" w:rsidRDefault="006D0685" w:rsidP="006D0685">
      <w:pPr>
        <w:spacing w:line="36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0685">
        <w:rPr>
          <w:rFonts w:ascii="Times New Roman" w:hAnsi="Times New Roman" w:cs="Times New Roman"/>
          <w:sz w:val="24"/>
          <w:szCs w:val="24"/>
        </w:rPr>
        <w:t>Este estudo caracteriza-se como ensaio clínico</w:t>
      </w:r>
      <w:r w:rsidR="00B853A9">
        <w:rPr>
          <w:rFonts w:ascii="Times New Roman" w:hAnsi="Times New Roman" w:cs="Times New Roman"/>
          <w:sz w:val="24"/>
          <w:szCs w:val="24"/>
        </w:rPr>
        <w:t>,</w:t>
      </w:r>
      <w:r w:rsidRPr="006D0685">
        <w:rPr>
          <w:rFonts w:ascii="Times New Roman" w:hAnsi="Times New Roman" w:cs="Times New Roman"/>
          <w:sz w:val="24"/>
          <w:szCs w:val="24"/>
        </w:rPr>
        <w:t xml:space="preserve"> desenvolvido na Clínica Escola de Fisioterapia da Universidade Federal da Paraíba. 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investigados 12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0 indivíduos</w:t>
      </w:r>
      <w:r w:rsidR="001225B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 ADM de inversão e </w:t>
      </w:r>
      <w:proofErr w:type="spellStart"/>
      <w:r w:rsidR="001225B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="001225B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tornozelo, no entanto, 20 deles foram excluídos do estudo por estarem ausentes na segunda avaliação (</w:t>
      </w:r>
      <w:proofErr w:type="gramStart"/>
      <w:r w:rsidR="001225B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1225B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após a primeira). Assim, compuseram a amostra 100 indivíduos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ambos os </w:t>
      </w:r>
      <w:proofErr w:type="gramStart"/>
      <w:r w:rsidR="00B853A9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gêneros</w:t>
      </w:r>
      <w:r w:rsidRPr="006D06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0685">
        <w:rPr>
          <w:rFonts w:ascii="Times New Roman" w:hAnsi="Times New Roman" w:cs="Times New Roman"/>
          <w:sz w:val="24"/>
          <w:szCs w:val="24"/>
        </w:rPr>
        <w:t>71 mulheres e 29 homens; idade: 21,32±2,83 anos, massa corporal:60,4±4,95kg, estatura</w:t>
      </w:r>
      <w:r w:rsidR="00B853A9">
        <w:rPr>
          <w:rFonts w:ascii="Times New Roman" w:hAnsi="Times New Roman" w:cs="Times New Roman"/>
          <w:sz w:val="24"/>
          <w:szCs w:val="24"/>
        </w:rPr>
        <w:t>:</w:t>
      </w:r>
      <w:r w:rsidRPr="006D0685">
        <w:rPr>
          <w:rFonts w:ascii="Times New Roman" w:hAnsi="Times New Roman" w:cs="Times New Roman"/>
          <w:sz w:val="24"/>
          <w:szCs w:val="24"/>
        </w:rPr>
        <w:t xml:space="preserve"> 1,66±0,04m e IMC: 21,89±2,83kg/m</w:t>
      </w:r>
      <w:r w:rsidRPr="006D06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0685">
        <w:rPr>
          <w:rFonts w:ascii="Times New Roman" w:hAnsi="Times New Roman" w:cs="Times New Roman"/>
          <w:sz w:val="24"/>
          <w:szCs w:val="24"/>
        </w:rPr>
        <w:t xml:space="preserve">), que não apresentavam alterações ou lesões </w:t>
      </w:r>
      <w:proofErr w:type="spellStart"/>
      <w:r w:rsidRPr="006D0685">
        <w:rPr>
          <w:rFonts w:ascii="Times New Roman" w:hAnsi="Times New Roman" w:cs="Times New Roman"/>
          <w:sz w:val="24"/>
          <w:szCs w:val="24"/>
        </w:rPr>
        <w:t>mio-ósteo-articular</w:t>
      </w:r>
      <w:proofErr w:type="spellEnd"/>
      <w:r w:rsidRPr="006D068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D0685">
        <w:rPr>
          <w:rFonts w:ascii="Times New Roman" w:hAnsi="Times New Roman" w:cs="Times New Roman"/>
          <w:sz w:val="24"/>
          <w:szCs w:val="24"/>
        </w:rPr>
        <w:t>promovessemlimitação</w:t>
      </w:r>
      <w:proofErr w:type="spellEnd"/>
      <w:r w:rsidRPr="006D068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D0685">
        <w:rPr>
          <w:rFonts w:ascii="Times New Roman" w:hAnsi="Times New Roman" w:cs="Times New Roman"/>
          <w:sz w:val="24"/>
          <w:szCs w:val="24"/>
        </w:rPr>
        <w:t>ADMdos</w:t>
      </w:r>
      <w:proofErr w:type="spellEnd"/>
      <w:r w:rsidRPr="006D0685">
        <w:rPr>
          <w:rFonts w:ascii="Times New Roman" w:hAnsi="Times New Roman" w:cs="Times New Roman"/>
          <w:sz w:val="24"/>
          <w:szCs w:val="24"/>
        </w:rPr>
        <w:t xml:space="preserve"> tornozelos</w:t>
      </w:r>
      <w:r w:rsidR="00590A0A">
        <w:rPr>
          <w:rFonts w:ascii="Times New Roman" w:hAnsi="Times New Roman" w:cs="Times New Roman"/>
          <w:sz w:val="24"/>
          <w:szCs w:val="24"/>
        </w:rPr>
        <w:t xml:space="preserve"> (Figura 1)</w:t>
      </w:r>
      <w:r w:rsidRPr="006D0685">
        <w:rPr>
          <w:rFonts w:ascii="Times New Roman" w:hAnsi="Times New Roman" w:cs="Times New Roman"/>
          <w:sz w:val="24"/>
          <w:szCs w:val="24"/>
        </w:rPr>
        <w:t>.</w:t>
      </w:r>
    </w:p>
    <w:p w:rsidR="006D0685" w:rsidRDefault="006D0685" w:rsidP="0021112A">
      <w:pPr>
        <w:spacing w:line="36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0685">
        <w:rPr>
          <w:rFonts w:ascii="Times New Roman" w:hAnsi="Times New Roman" w:cs="Times New Roman"/>
          <w:sz w:val="24"/>
          <w:szCs w:val="24"/>
        </w:rPr>
        <w:t xml:space="preserve">Os indivíduos participantes foram informados sobre o objetivo do estudo, e assinaram um Termo de Consentimento Livre e Esclarecido (TCLE), de acordo com a resolução 196/96 do Conselho Nacional de Saúde (CNS), concordando com sua participação no mesmo, após sua aprovação no Comitê de Ética em Pesquisa em Seres Humanos do Centro de </w:t>
      </w:r>
      <w:r w:rsidRPr="0021112A">
        <w:rPr>
          <w:rFonts w:ascii="Times New Roman" w:hAnsi="Times New Roman" w:cs="Times New Roman"/>
          <w:sz w:val="24"/>
          <w:szCs w:val="24"/>
        </w:rPr>
        <w:t>Ciências da Saúde (CEP/CCS/UFPB) da Universidade Federal da Paraíba, protocolo no 013/13 e CAAE: 12074612.6.0000.5188.</w:t>
      </w:r>
    </w:p>
    <w:p w:rsidR="00590A0A" w:rsidRDefault="00590A0A" w:rsidP="0021112A">
      <w:pPr>
        <w:spacing w:line="36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5BF" w:rsidRDefault="001225BF" w:rsidP="0021112A">
      <w:pPr>
        <w:spacing w:line="36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5BF" w:rsidRDefault="001225BF" w:rsidP="0021112A">
      <w:pPr>
        <w:spacing w:line="36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5BF" w:rsidRPr="001225BF" w:rsidRDefault="001225BF" w:rsidP="001225BF">
      <w:pPr>
        <w:spacing w:line="360" w:lineRule="auto"/>
        <w:ind w:firstLine="708"/>
        <w:contextualSpacing/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590A0A" w:rsidRDefault="00590A0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1963420</wp:posOffset>
            </wp:positionH>
            <wp:positionV relativeFrom="margin">
              <wp:posOffset>-280035</wp:posOffset>
            </wp:positionV>
            <wp:extent cx="1697355" cy="2571750"/>
            <wp:effectExtent l="0" t="0" r="0" b="0"/>
            <wp:wrapSquare wrapText="bothSides"/>
            <wp:docPr id="1" name="Imagem 1" descr="C:\Users\Arquivos\Desktop\fluxo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quivos\Desktop\fluxogra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A0A" w:rsidRDefault="00590A0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A0A" w:rsidRDefault="00590A0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A0A" w:rsidRDefault="00590A0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072" w:rsidRDefault="009F4072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A0A" w:rsidRDefault="009F4072" w:rsidP="009F4072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90A0A" w:rsidRPr="00590A0A">
        <w:rPr>
          <w:rFonts w:ascii="Times New Roman" w:hAnsi="Times New Roman" w:cs="Times New Roman"/>
          <w:b/>
          <w:sz w:val="24"/>
          <w:szCs w:val="24"/>
        </w:rPr>
        <w:t>Figura 1</w:t>
      </w:r>
      <w:r w:rsidR="00590A0A">
        <w:rPr>
          <w:rFonts w:ascii="Times New Roman" w:hAnsi="Times New Roman" w:cs="Times New Roman"/>
          <w:sz w:val="24"/>
          <w:szCs w:val="24"/>
        </w:rPr>
        <w:t xml:space="preserve"> – Diagrama do Fluxograma da amostra</w:t>
      </w:r>
    </w:p>
    <w:p w:rsidR="00590A0A" w:rsidRDefault="00590A0A" w:rsidP="00590A0A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1112A" w:rsidRDefault="0021112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12A">
        <w:rPr>
          <w:rFonts w:ascii="Times New Roman" w:hAnsi="Times New Roman" w:cs="Times New Roman"/>
          <w:sz w:val="24"/>
          <w:szCs w:val="24"/>
        </w:rPr>
        <w:t xml:space="preserve">Antes da realização das medidas, os indivíduos foram submetidos a uma avaliação clínica sintética. Para medição da ADM nos movimentos de inversão e </w:t>
      </w:r>
      <w:proofErr w:type="spellStart"/>
      <w:r w:rsidRPr="0021112A">
        <w:rPr>
          <w:rFonts w:ascii="Times New Roman" w:hAnsi="Times New Roman" w:cs="Times New Roman"/>
          <w:sz w:val="24"/>
          <w:szCs w:val="24"/>
        </w:rPr>
        <w:t>eversão</w:t>
      </w:r>
      <w:proofErr w:type="spellEnd"/>
      <w:r w:rsidRPr="0021112A">
        <w:rPr>
          <w:rFonts w:ascii="Times New Roman" w:hAnsi="Times New Roman" w:cs="Times New Roman"/>
          <w:sz w:val="24"/>
          <w:szCs w:val="24"/>
        </w:rPr>
        <w:t xml:space="preserve"> do tornozelo foram utilizados um goniômetro universal </w:t>
      </w:r>
      <w:r w:rsidRPr="0021112A">
        <w:rPr>
          <w:rFonts w:ascii="Times New Roman" w:eastAsia="JRUYSB+KeplerStd-Light" w:hAnsi="Times New Roman" w:cs="Times New Roman"/>
          <w:sz w:val="24"/>
          <w:szCs w:val="24"/>
        </w:rPr>
        <w:t>(</w:t>
      </w:r>
      <w:proofErr w:type="spellStart"/>
      <w:r w:rsidRPr="0021112A">
        <w:rPr>
          <w:rFonts w:ascii="Times New Roman" w:eastAsia="JRUYSB+KeplerStd-Light" w:hAnsi="Times New Roman" w:cs="Times New Roman"/>
          <w:sz w:val="24"/>
          <w:szCs w:val="24"/>
        </w:rPr>
        <w:t>Carci</w:t>
      </w:r>
      <w:proofErr w:type="spellEnd"/>
      <w:r w:rsidRPr="0021112A">
        <w:rPr>
          <w:rFonts w:ascii="Times New Roman" w:eastAsia="JRUYSB+KeplerStd-Light" w:hAnsi="Times New Roman" w:cs="Times New Roman"/>
          <w:sz w:val="24"/>
          <w:szCs w:val="24"/>
          <w:vertAlign w:val="superscript"/>
        </w:rPr>
        <w:t>®</w:t>
      </w:r>
      <w:r w:rsidRPr="0021112A">
        <w:rPr>
          <w:rFonts w:ascii="Times New Roman" w:eastAsia="JRUYSB+KeplerStd-Light" w:hAnsi="Times New Roman" w:cs="Times New Roman"/>
          <w:sz w:val="24"/>
          <w:szCs w:val="24"/>
        </w:rPr>
        <w:t>, Brasil</w:t>
      </w:r>
      <w:proofErr w:type="gramStart"/>
      <w:r w:rsidRPr="0021112A">
        <w:rPr>
          <w:rFonts w:ascii="Times New Roman" w:eastAsia="JRUYSB+KeplerStd-Light" w:hAnsi="Times New Roman" w:cs="Times New Roman"/>
          <w:sz w:val="24"/>
          <w:szCs w:val="24"/>
        </w:rPr>
        <w:t>),</w:t>
      </w:r>
      <w:proofErr w:type="gramEnd"/>
      <w:r w:rsidRPr="0021112A">
        <w:rPr>
          <w:rFonts w:ascii="Times New Roman" w:hAnsi="Times New Roman" w:cs="Times New Roman"/>
          <w:sz w:val="24"/>
          <w:szCs w:val="24"/>
        </w:rPr>
        <w:t xml:space="preserve">e um artrômetro </w:t>
      </w:r>
      <w:proofErr w:type="spellStart"/>
      <w:r w:rsidRPr="0021112A">
        <w:rPr>
          <w:rFonts w:ascii="Times New Roman" w:hAnsi="Times New Roman" w:cs="Times New Roman"/>
          <w:sz w:val="24"/>
          <w:szCs w:val="24"/>
        </w:rPr>
        <w:t>podálico</w:t>
      </w:r>
      <w:proofErr w:type="spellEnd"/>
      <w:r w:rsidRPr="0021112A">
        <w:rPr>
          <w:rFonts w:ascii="Times New Roman" w:hAnsi="Times New Roman" w:cs="Times New Roman"/>
          <w:sz w:val="24"/>
          <w:szCs w:val="24"/>
        </w:rPr>
        <w:t xml:space="preserve"> (protótipo de madeira)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12A" w:rsidRPr="00C90127" w:rsidRDefault="0021112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12A">
        <w:rPr>
          <w:rFonts w:ascii="Times New Roman" w:hAnsi="Times New Roman" w:cs="Times New Roman"/>
        </w:rPr>
        <w:t xml:space="preserve">As medições das </w:t>
      </w:r>
      <w:proofErr w:type="spellStart"/>
      <w:r w:rsidRPr="0021112A">
        <w:rPr>
          <w:rFonts w:ascii="Times New Roman" w:hAnsi="Times New Roman" w:cs="Times New Roman"/>
        </w:rPr>
        <w:t>ADM’s</w:t>
      </w:r>
      <w:proofErr w:type="spellEnd"/>
      <w:r w:rsidRPr="0021112A">
        <w:rPr>
          <w:rFonts w:ascii="Times New Roman" w:hAnsi="Times New Roman" w:cs="Times New Roman"/>
        </w:rPr>
        <w:t xml:space="preserve"> de inversão e </w:t>
      </w:r>
      <w:proofErr w:type="spellStart"/>
      <w:r w:rsidRPr="0021112A">
        <w:rPr>
          <w:rFonts w:ascii="Times New Roman" w:hAnsi="Times New Roman" w:cs="Times New Roman"/>
        </w:rPr>
        <w:t>eversão</w:t>
      </w:r>
      <w:proofErr w:type="spellEnd"/>
      <w:r w:rsidRPr="0021112A">
        <w:rPr>
          <w:rFonts w:ascii="Times New Roman" w:hAnsi="Times New Roman" w:cs="Times New Roman"/>
        </w:rPr>
        <w:t xml:space="preserve"> do tornozelo foram realizadas por três avaliadores distintos (Av1, Av2 e Av3), sendo o Avaliador </w:t>
      </w:r>
      <w:proofErr w:type="gramStart"/>
      <w:r w:rsidRPr="0021112A">
        <w:rPr>
          <w:rFonts w:ascii="Times New Roman" w:hAnsi="Times New Roman" w:cs="Times New Roman"/>
        </w:rPr>
        <w:t>1</w:t>
      </w:r>
      <w:proofErr w:type="gramEnd"/>
      <w:r w:rsidRPr="0021112A">
        <w:rPr>
          <w:rFonts w:ascii="Times New Roman" w:hAnsi="Times New Roman" w:cs="Times New Roman"/>
        </w:rPr>
        <w:t xml:space="preserve"> e o Avaliador 2 considerados experientes (</w:t>
      </w:r>
      <w:r w:rsidR="00B853A9">
        <w:rPr>
          <w:rFonts w:ascii="Times New Roman" w:hAnsi="Times New Roman" w:cs="Times New Roman"/>
          <w:sz w:val="24"/>
          <w:szCs w:val="24"/>
        </w:rPr>
        <w:t>4</w:t>
      </w:r>
      <w:r w:rsidRPr="00C90127">
        <w:rPr>
          <w:rFonts w:ascii="Times New Roman" w:hAnsi="Times New Roman" w:cs="Times New Roman"/>
          <w:sz w:val="24"/>
          <w:szCs w:val="24"/>
        </w:rPr>
        <w:t xml:space="preserve"> anos de prática) e o Avaliador 3, inexperiente (1 ano de prática), referente à prática com goniômetro universal. Os voluntários adotaram a posição sentada para o goniômetro universal e em decúbito dorsal, para utilização do artrômetro </w:t>
      </w:r>
      <w:proofErr w:type="spellStart"/>
      <w:r w:rsidRPr="00C90127">
        <w:rPr>
          <w:rFonts w:ascii="Times New Roman" w:hAnsi="Times New Roman" w:cs="Times New Roman"/>
          <w:sz w:val="24"/>
          <w:szCs w:val="24"/>
        </w:rPr>
        <w:t>podálico</w:t>
      </w:r>
      <w:proofErr w:type="spellEnd"/>
      <w:r w:rsidRPr="00C90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12A" w:rsidRPr="00C90127" w:rsidRDefault="0021112A" w:rsidP="002111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127">
        <w:rPr>
          <w:rFonts w:ascii="Times New Roman" w:hAnsi="Times New Roman" w:cs="Times New Roman"/>
          <w:sz w:val="24"/>
          <w:szCs w:val="24"/>
        </w:rPr>
        <w:t xml:space="preserve">Cada avaliador realizou três medidas consecutivas, extraindo a média entre elas, repetindo a medição, no mesmo voluntário, sete dias após a primeira </w:t>
      </w:r>
      <w:proofErr w:type="gramStart"/>
      <w:r w:rsidRPr="00C90127">
        <w:rPr>
          <w:rFonts w:ascii="Times New Roman" w:hAnsi="Times New Roman" w:cs="Times New Roman"/>
          <w:sz w:val="24"/>
          <w:szCs w:val="24"/>
        </w:rPr>
        <w:t>me</w:t>
      </w:r>
      <w:r w:rsidR="006F154E">
        <w:rPr>
          <w:rFonts w:ascii="Times New Roman" w:hAnsi="Times New Roman" w:cs="Times New Roman"/>
          <w:sz w:val="24"/>
          <w:szCs w:val="24"/>
        </w:rPr>
        <w:t>nsuração</w:t>
      </w:r>
      <w:r w:rsidRPr="00C90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0127">
        <w:rPr>
          <w:rFonts w:ascii="Times New Roman" w:hAnsi="Times New Roman" w:cs="Times New Roman"/>
          <w:sz w:val="24"/>
          <w:szCs w:val="24"/>
        </w:rPr>
        <w:t xml:space="preserve">Em cada uma das medições,a leitura da ADM registrada no instrumento (goniômetro universal e artrômetro) era de responsabilidade de outro avaliador para evitar indução dos resultados. Durante as mensurações, a ordem dos </w:t>
      </w:r>
      <w:proofErr w:type="spellStart"/>
      <w:r w:rsidRPr="00C90127">
        <w:rPr>
          <w:rFonts w:ascii="Times New Roman" w:hAnsi="Times New Roman" w:cs="Times New Roman"/>
          <w:sz w:val="24"/>
          <w:szCs w:val="24"/>
        </w:rPr>
        <w:t>examinadoresfoi</w:t>
      </w:r>
      <w:proofErr w:type="spellEnd"/>
      <w:r w:rsidRPr="00C90127">
        <w:rPr>
          <w:rFonts w:ascii="Times New Roman" w:hAnsi="Times New Roman" w:cs="Times New Roman"/>
          <w:sz w:val="24"/>
          <w:szCs w:val="24"/>
        </w:rPr>
        <w:t xml:space="preserve"> aleatorizada, para cada voluntário e na reavaliação, foi mantida a sequência da primeira avaliação, para verificação da confiabilidade </w:t>
      </w:r>
      <w:proofErr w:type="spellStart"/>
      <w:proofErr w:type="gramStart"/>
      <w:r w:rsidRPr="00C90127">
        <w:rPr>
          <w:rFonts w:ascii="Times New Roman" w:hAnsi="Times New Roman" w:cs="Times New Roman"/>
          <w:sz w:val="24"/>
          <w:szCs w:val="24"/>
        </w:rPr>
        <w:t>intra-examinador</w:t>
      </w:r>
      <w:proofErr w:type="spellEnd"/>
      <w:proofErr w:type="gramEnd"/>
      <w:r w:rsidRPr="00C90127">
        <w:rPr>
          <w:rFonts w:ascii="Times New Roman" w:hAnsi="Times New Roman" w:cs="Times New Roman"/>
          <w:sz w:val="24"/>
          <w:szCs w:val="24"/>
        </w:rPr>
        <w:t>.</w:t>
      </w:r>
    </w:p>
    <w:p w:rsidR="00967556" w:rsidRDefault="00967556" w:rsidP="009675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556">
        <w:rPr>
          <w:rFonts w:ascii="Times New Roman" w:hAnsi="Times New Roman" w:cs="Times New Roman"/>
          <w:sz w:val="24"/>
          <w:szCs w:val="24"/>
        </w:rPr>
        <w:t xml:space="preserve">Os procedimentos estatísticos (descritivos e inferenciais) foram realizados na planilha eletrônica </w:t>
      </w:r>
      <w:proofErr w:type="spellStart"/>
      <w:proofErr w:type="gramStart"/>
      <w:r w:rsidRPr="00967556">
        <w:rPr>
          <w:rFonts w:ascii="Times New Roman" w:hAnsi="Times New Roman" w:cs="Times New Roman"/>
          <w:i/>
          <w:sz w:val="24"/>
          <w:szCs w:val="24"/>
        </w:rPr>
        <w:t>StatisticalPackage</w:t>
      </w:r>
      <w:proofErr w:type="spellEnd"/>
      <w:proofErr w:type="gramEnd"/>
      <w:r w:rsidRPr="00967556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96755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67556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967556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="006F154E">
        <w:rPr>
          <w:rFonts w:ascii="Times New Roman" w:hAnsi="Times New Roman" w:cs="Times New Roman"/>
          <w:sz w:val="24"/>
          <w:szCs w:val="24"/>
        </w:rPr>
        <w:t xml:space="preserve"> (SPSS – </w:t>
      </w:r>
      <w:r w:rsidRPr="00967556">
        <w:rPr>
          <w:rFonts w:ascii="Times New Roman" w:hAnsi="Times New Roman" w:cs="Times New Roman"/>
          <w:sz w:val="24"/>
          <w:szCs w:val="24"/>
        </w:rPr>
        <w:t xml:space="preserve">20.0). Inicialmente, foram observadas a normalidade dos dados (teste de </w:t>
      </w:r>
      <w:proofErr w:type="spellStart"/>
      <w:r w:rsidRPr="00967556">
        <w:rPr>
          <w:rFonts w:ascii="Times New Roman" w:hAnsi="Times New Roman" w:cs="Times New Roman"/>
          <w:sz w:val="24"/>
          <w:szCs w:val="24"/>
        </w:rPr>
        <w:t>Kolmogorov-Smirnov</w:t>
      </w:r>
      <w:proofErr w:type="spellEnd"/>
      <w:r w:rsidRPr="00967556">
        <w:rPr>
          <w:rFonts w:ascii="Times New Roman" w:hAnsi="Times New Roman" w:cs="Times New Roman"/>
          <w:sz w:val="24"/>
          <w:szCs w:val="24"/>
        </w:rPr>
        <w:t xml:space="preserve">) e a homogeneidade das variâncias (teste de </w:t>
      </w:r>
      <w:proofErr w:type="spellStart"/>
      <w:r w:rsidRPr="00967556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967556">
        <w:rPr>
          <w:rFonts w:ascii="Times New Roman" w:hAnsi="Times New Roman" w:cs="Times New Roman"/>
          <w:sz w:val="24"/>
          <w:szCs w:val="24"/>
        </w:rPr>
        <w:t xml:space="preserve">) e em seguida empregado o coeficiente de correlação intraclasse (CCI) para observar a confiabilidade das medidas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inter-avaliadores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67556">
        <w:rPr>
          <w:rFonts w:ascii="Times New Roman" w:hAnsi="Times New Roman" w:cs="Times New Roman"/>
          <w:sz w:val="24"/>
          <w:szCs w:val="24"/>
        </w:rPr>
        <w:t>o teste ANOVA (</w:t>
      </w:r>
      <w:proofErr w:type="spellStart"/>
      <w:r w:rsidRPr="00967556">
        <w:rPr>
          <w:rFonts w:ascii="Times New Roman" w:hAnsi="Times New Roman" w:cs="Times New Roman"/>
          <w:sz w:val="24"/>
          <w:szCs w:val="24"/>
        </w:rPr>
        <w:t>One-Way</w:t>
      </w:r>
      <w:proofErr w:type="spellEnd"/>
      <w:r w:rsidRPr="00967556">
        <w:rPr>
          <w:rFonts w:ascii="Times New Roman" w:hAnsi="Times New Roman" w:cs="Times New Roman"/>
          <w:sz w:val="24"/>
          <w:szCs w:val="24"/>
        </w:rPr>
        <w:t xml:space="preserve">) para compararas médias </w:t>
      </w:r>
      <w:proofErr w:type="spellStart"/>
      <w:r w:rsidRPr="00967556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r-avaliadores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(Av1 x Av2 x Av3), </w:t>
      </w:r>
      <w:r w:rsidRPr="00967556">
        <w:rPr>
          <w:rFonts w:ascii="Times New Roman" w:hAnsi="Times New Roman" w:cs="Times New Roman"/>
          <w:sz w:val="24"/>
          <w:szCs w:val="24"/>
        </w:rPr>
        <w:t>considerando-se um nível de significância de 5% em todas as comparações.</w:t>
      </w:r>
    </w:p>
    <w:p w:rsidR="00967556" w:rsidRPr="00C90127" w:rsidRDefault="00967556" w:rsidP="009675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556">
        <w:rPr>
          <w:rFonts w:ascii="Times New Roman" w:hAnsi="Times New Roman" w:cs="Times New Roman"/>
          <w:sz w:val="24"/>
          <w:szCs w:val="24"/>
        </w:rPr>
        <w:lastRenderedPageBreak/>
        <w:t xml:space="preserve">Para análise do coeficiente de correlação, foi considerada a seguinte classificação: nula = 0,0; fraca = 0,01 a 0,3; regular = 0,31 a 0,6; forte = 0,61 a 0,9; muito forte = 0,91 a 0,99; e plena = 1,0(ALBUQUERQUE </w:t>
      </w:r>
      <w:proofErr w:type="gramStart"/>
      <w:r w:rsidRPr="0096755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967556">
        <w:rPr>
          <w:rFonts w:ascii="Times New Roman" w:hAnsi="Times New Roman" w:cs="Times New Roman"/>
          <w:i/>
          <w:sz w:val="24"/>
          <w:szCs w:val="24"/>
        </w:rPr>
        <w:t xml:space="preserve"> al.,</w:t>
      </w:r>
      <w:r w:rsidRPr="00967556">
        <w:rPr>
          <w:rFonts w:ascii="Times New Roman" w:hAnsi="Times New Roman" w:cs="Times New Roman"/>
          <w:sz w:val="24"/>
          <w:szCs w:val="24"/>
        </w:rPr>
        <w:t xml:space="preserve"> 2010).</w:t>
      </w:r>
    </w:p>
    <w:p w:rsidR="0021112A" w:rsidRDefault="0021112A" w:rsidP="00C90127">
      <w:pPr>
        <w:pStyle w:val="PargrafodaLista"/>
        <w:numPr>
          <w:ilvl w:val="0"/>
          <w:numId w:val="3"/>
        </w:numPr>
        <w:spacing w:line="360" w:lineRule="auto"/>
        <w:ind w:left="284" w:hanging="218"/>
        <w:jc w:val="both"/>
        <w:rPr>
          <w:b/>
          <w:sz w:val="24"/>
          <w:szCs w:val="24"/>
        </w:rPr>
      </w:pPr>
      <w:r w:rsidRPr="00C90127">
        <w:rPr>
          <w:b/>
          <w:sz w:val="24"/>
          <w:szCs w:val="24"/>
        </w:rPr>
        <w:t>RESULTADOS</w:t>
      </w:r>
      <w:r w:rsidR="00C90127" w:rsidRPr="00C90127">
        <w:rPr>
          <w:b/>
          <w:sz w:val="24"/>
          <w:szCs w:val="24"/>
        </w:rPr>
        <w:t xml:space="preserve"> E DISCUSSÃO</w:t>
      </w:r>
    </w:p>
    <w:p w:rsidR="00CD15FF" w:rsidRPr="00CD15FF" w:rsidRDefault="00CD15FF" w:rsidP="00CD15FF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15FF">
        <w:rPr>
          <w:rFonts w:ascii="Times New Roman" w:hAnsi="Times New Roman" w:cs="Times New Roman"/>
          <w:sz w:val="24"/>
          <w:szCs w:val="24"/>
        </w:rPr>
        <w:t>Quanto às comparações, 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inter-avaliadores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>, o coeficiente de correlação 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in</w:t>
      </w:r>
      <w:r w:rsidR="00F41BC1">
        <w:rPr>
          <w:rFonts w:ascii="Times New Roman" w:hAnsi="Times New Roman" w:cs="Times New Roman"/>
          <w:sz w:val="24"/>
          <w:szCs w:val="24"/>
        </w:rPr>
        <w:t>tra-classe</w:t>
      </w:r>
      <w:proofErr w:type="spellEnd"/>
      <w:r w:rsidR="00F41BC1">
        <w:rPr>
          <w:rFonts w:ascii="Times New Roman" w:hAnsi="Times New Roman" w:cs="Times New Roman"/>
          <w:sz w:val="24"/>
          <w:szCs w:val="24"/>
        </w:rPr>
        <w:t xml:space="preserve"> (ICC) mostrou fortes correlações (0,61 </w:t>
      </w:r>
      <w:r w:rsidRPr="00CD15FF">
        <w:rPr>
          <w:rFonts w:ascii="Times New Roman" w:hAnsi="Times New Roman" w:cs="Times New Roman"/>
          <w:sz w:val="24"/>
          <w:szCs w:val="24"/>
        </w:rPr>
        <w:t xml:space="preserve">a 0,9) com alta significância estatística para todos os movimentos (P&lt;0,01), tanto na primeira quanto na segunda medida, especialmente quando mensuradas com o que alcançou coeficientes (&gt;0,8) maiores </w:t>
      </w:r>
      <w:r w:rsidRPr="00E9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</w:t>
      </w:r>
      <w:r w:rsidR="00F41BC1" w:rsidRPr="00E91AAF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Pr="00CD15FF">
        <w:rPr>
          <w:rFonts w:ascii="Times New Roman" w:hAnsi="Times New Roman" w:cs="Times New Roman"/>
          <w:sz w:val="24"/>
          <w:szCs w:val="24"/>
        </w:rPr>
        <w:t xml:space="preserve"> (&lt;0,8). Já o teste ANOVA (</w:t>
      </w:r>
      <w:proofErr w:type="spellStart"/>
      <w:r w:rsidRPr="00CD15FF">
        <w:rPr>
          <w:rFonts w:ascii="Times New Roman" w:hAnsi="Times New Roman" w:cs="Times New Roman"/>
          <w:i/>
          <w:sz w:val="24"/>
          <w:szCs w:val="24"/>
        </w:rPr>
        <w:t>one-way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>) mostrou diferença altamente significativa (P&lt;0,01)</w:t>
      </w:r>
      <w:r>
        <w:rPr>
          <w:rFonts w:ascii="Times New Roman" w:hAnsi="Times New Roman" w:cs="Times New Roman"/>
          <w:sz w:val="24"/>
          <w:szCs w:val="24"/>
        </w:rPr>
        <w:t xml:space="preserve"> para os movimentos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Inversão</w:t>
      </w:r>
      <w:r w:rsidRPr="00CD15FF">
        <w:rPr>
          <w:rFonts w:ascii="Times New Roman" w:hAnsi="Times New Roman" w:cs="Times New Roman"/>
          <w:sz w:val="24"/>
          <w:szCs w:val="24"/>
        </w:rPr>
        <w:t>_GU</w:t>
      </w:r>
      <w:proofErr w:type="spellEnd"/>
      <w:proofErr w:type="gramEnd"/>
      <w:r w:rsidRPr="00CD1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inversão_AP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eversão_GU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eversão_AP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 (segunda medida). Para o movimento de </w:t>
      </w:r>
      <w:proofErr w:type="spellStart"/>
      <w:proofErr w:type="gramStart"/>
      <w:r w:rsidRPr="00CD15FF">
        <w:rPr>
          <w:rFonts w:ascii="Times New Roman" w:hAnsi="Times New Roman" w:cs="Times New Roman"/>
          <w:sz w:val="24"/>
          <w:szCs w:val="24"/>
        </w:rPr>
        <w:t>eversão_AP</w:t>
      </w:r>
      <w:proofErr w:type="spellEnd"/>
      <w:proofErr w:type="gramEnd"/>
      <w:r w:rsidRPr="00CD15FF">
        <w:rPr>
          <w:rFonts w:ascii="Times New Roman" w:hAnsi="Times New Roman" w:cs="Times New Roman"/>
          <w:sz w:val="24"/>
          <w:szCs w:val="24"/>
        </w:rPr>
        <w:t>, na primeira medida, houve diferença significativa (P&lt;0,05).</w:t>
      </w:r>
    </w:p>
    <w:p w:rsidR="00CD15FF" w:rsidRPr="00CD15FF" w:rsidRDefault="00CD15FF" w:rsidP="00CD15FF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15FF">
        <w:rPr>
          <w:rFonts w:ascii="Times New Roman" w:hAnsi="Times New Roman" w:cs="Times New Roman"/>
          <w:sz w:val="24"/>
          <w:szCs w:val="24"/>
        </w:rPr>
        <w:t xml:space="preserve">O coeficiente de correlação </w:t>
      </w:r>
      <w:proofErr w:type="spellStart"/>
      <w:proofErr w:type="gramStart"/>
      <w:r w:rsidRPr="00CD15FF">
        <w:rPr>
          <w:rFonts w:ascii="Times New Roman" w:hAnsi="Times New Roman" w:cs="Times New Roman"/>
          <w:sz w:val="24"/>
          <w:szCs w:val="24"/>
        </w:rPr>
        <w:t>intra-classe</w:t>
      </w:r>
      <w:proofErr w:type="spellEnd"/>
      <w:proofErr w:type="gramEnd"/>
      <w:r w:rsidRPr="00CD1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inter-avaliador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 foi forte nas duas medidas, da mesma forma que o encontrado por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Menadue</w:t>
      </w:r>
      <w:r w:rsidRPr="000E1CC6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0E1CC6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CD15FF">
        <w:rPr>
          <w:rFonts w:ascii="Times New Roman" w:hAnsi="Times New Roman" w:cs="Times New Roman"/>
          <w:sz w:val="24"/>
          <w:szCs w:val="24"/>
        </w:rPr>
        <w:t xml:space="preserve"> (2006) e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Kovaleski</w:t>
      </w:r>
      <w:r w:rsidRPr="000E1CC6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0E1CC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4F52D3">
        <w:rPr>
          <w:rFonts w:ascii="Times New Roman" w:hAnsi="Times New Roman" w:cs="Times New Roman"/>
          <w:sz w:val="24"/>
          <w:szCs w:val="24"/>
        </w:rPr>
        <w:t xml:space="preserve">. (2002), entretanto, mesmo sendo </w:t>
      </w:r>
      <w:r w:rsidR="004F52D3" w:rsidRPr="004F52D3">
        <w:rPr>
          <w:rFonts w:ascii="Times New Roman" w:hAnsi="Times New Roman" w:cs="Times New Roman"/>
          <w:sz w:val="24"/>
          <w:szCs w:val="24"/>
        </w:rPr>
        <w:t>classificado</w:t>
      </w:r>
      <w:r w:rsidRPr="004F52D3">
        <w:rPr>
          <w:rFonts w:ascii="Times New Roman" w:hAnsi="Times New Roman" w:cs="Times New Roman"/>
          <w:sz w:val="24"/>
          <w:szCs w:val="24"/>
        </w:rPr>
        <w:t xml:space="preserve"> como forte, houve diferença nos valores destes coeficientes.</w:t>
      </w:r>
      <w:r w:rsidR="004F52D3">
        <w:rPr>
          <w:rFonts w:ascii="Times New Roman" w:hAnsi="Times New Roman" w:cs="Times New Roman"/>
          <w:sz w:val="24"/>
          <w:szCs w:val="24"/>
        </w:rPr>
        <w:t xml:space="preserve"> No presente estudo,</w:t>
      </w:r>
      <w:r w:rsidRPr="00CD15FF">
        <w:rPr>
          <w:rFonts w:ascii="Times New Roman" w:hAnsi="Times New Roman" w:cs="Times New Roman"/>
          <w:sz w:val="24"/>
          <w:szCs w:val="24"/>
        </w:rPr>
        <w:t xml:space="preserve"> observando-se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relacionados ao 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valores de inversão foram levemente menores que o obtido por </w:t>
      </w:r>
      <w:proofErr w:type="spellStart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Menadue</w:t>
      </w:r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(2006), enquanto que os valores de </w:t>
      </w:r>
      <w:proofErr w:type="spellStart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mostraram-se maiores em relação aos achados do referido trabalho. Por outro lado, os valores de inversão e </w:t>
      </w:r>
      <w:proofErr w:type="spellStart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eversão</w:t>
      </w:r>
      <w:proofErr w:type="spellEnd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emprego do 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maiores que o valor percebido por </w:t>
      </w:r>
      <w:proofErr w:type="spellStart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Kovaleski</w:t>
      </w:r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(2002), que empregou outro tipo de artrômetro. Estes valores foram também superiores em relação ao </w:t>
      </w:r>
      <w:r w:rsidR="00F41BC1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demonstrando, por </w:t>
      </w:r>
      <w:r w:rsidRPr="00CD15FF">
        <w:rPr>
          <w:rFonts w:ascii="Times New Roman" w:hAnsi="Times New Roman" w:cs="Times New Roman"/>
          <w:sz w:val="24"/>
          <w:szCs w:val="24"/>
        </w:rPr>
        <w:t>conseguinte, ser mais confiável mesmo quando três diferentes avaliadores executaram a mensuração de ADM dos movimentos estudados.</w:t>
      </w:r>
    </w:p>
    <w:p w:rsidR="00CD15FF" w:rsidRPr="004F52D3" w:rsidRDefault="00CD15FF" w:rsidP="00CD15F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5FF">
        <w:rPr>
          <w:rFonts w:ascii="Times New Roman" w:hAnsi="Times New Roman" w:cs="Times New Roman"/>
          <w:sz w:val="24"/>
          <w:szCs w:val="24"/>
        </w:rPr>
        <w:tab/>
        <w:t xml:space="preserve">Na comparação dos valores médios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</w:t>
      </w:r>
      <w:proofErr w:type="spellStart"/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ADM’s</w:t>
      </w:r>
      <w:proofErr w:type="spellEnd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</w:t>
      </w:r>
      <w:r w:rsidRPr="00CD15FF">
        <w:rPr>
          <w:rFonts w:ascii="Times New Roman" w:hAnsi="Times New Roman" w:cs="Times New Roman"/>
          <w:sz w:val="24"/>
          <w:szCs w:val="24"/>
        </w:rPr>
        <w:t xml:space="preserve">os </w:t>
      </w:r>
      <w:r w:rsidR="00B2015F">
        <w:rPr>
          <w:rFonts w:ascii="Times New Roman" w:hAnsi="Times New Roman" w:cs="Times New Roman"/>
          <w:sz w:val="24"/>
          <w:szCs w:val="24"/>
        </w:rPr>
        <w:t>3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avaliadores, 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houve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diferença significativa para todos os movimentos com ambos os instrumentos. Todavia, percebeu-se que os valores médios, de maneira geral, variaram muito pouco entre os três avaliadores com o </w:t>
      </w:r>
      <w:r w:rsidR="00F41BC1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GU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no entanto, o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avaliador 3</w:t>
      </w:r>
      <w:r w:rsidR="00B2015F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apresentou maior variação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CD15FF">
        <w:rPr>
          <w:rFonts w:ascii="Times New Roman" w:hAnsi="Times New Roman" w:cs="Times New Roman"/>
          <w:sz w:val="24"/>
          <w:szCs w:val="24"/>
        </w:rPr>
        <w:t xml:space="preserve">relação aos demais avaliadores. A menor 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experiência do avaliador </w:t>
      </w:r>
      <w:proofErr w:type="gramStart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determinante para a discrepância de valores encontrados por ele, confirmando o estudo de dos Santos</w:t>
      </w:r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al.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(2011)</w:t>
      </w:r>
      <w:r w:rsidRPr="004F52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afirmaram que a experiência a as habilidades do avaliador interferem na consistência e precisão dos dados mensurados com o </w:t>
      </w:r>
      <w:r w:rsidR="00F41BC1"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>, visto que este é uma ferramenta avaliador-dependente.</w:t>
      </w:r>
    </w:p>
    <w:p w:rsidR="00CD15FF" w:rsidRPr="00CD15FF" w:rsidRDefault="00CD15FF" w:rsidP="00CD15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Limitações do estudo: 1) os instrumentos não realizam medidas tridimensionais inerentes aos movimentos de inversão (flexão plantar + adução </w:t>
      </w:r>
      <w:r w:rsidRPr="00CD15F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supinação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eversão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 </w:t>
      </w:r>
      <w:r w:rsidRPr="00CD15F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dorsiflexão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 xml:space="preserve"> + abdução + </w:t>
      </w:r>
      <w:proofErr w:type="spellStart"/>
      <w:r w:rsidRPr="00CD15FF">
        <w:rPr>
          <w:rFonts w:ascii="Times New Roman" w:hAnsi="Times New Roman" w:cs="Times New Roman"/>
          <w:sz w:val="24"/>
          <w:szCs w:val="24"/>
        </w:rPr>
        <w:t>pronação</w:t>
      </w:r>
      <w:proofErr w:type="spellEnd"/>
      <w:r w:rsidRPr="00CD15FF">
        <w:rPr>
          <w:rFonts w:ascii="Times New Roman" w:hAnsi="Times New Roman" w:cs="Times New Roman"/>
          <w:sz w:val="24"/>
          <w:szCs w:val="24"/>
        </w:rPr>
        <w:t>) do tornozelo; 2) escassez de estudos na literatura sobre a confiabilidade de medidas destes movimentos, o que dificultou a discussão principalmente da comparação dos valores médios das amplitudes de movimento.</w:t>
      </w:r>
    </w:p>
    <w:p w:rsidR="004F52D3" w:rsidRDefault="00CD15FF" w:rsidP="004F52D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CD15FF">
        <w:rPr>
          <w:b/>
          <w:sz w:val="24"/>
          <w:szCs w:val="24"/>
        </w:rPr>
        <w:t>CONCLUSÃO</w:t>
      </w:r>
    </w:p>
    <w:p w:rsidR="004F52D3" w:rsidRDefault="004F52D3" w:rsidP="00590A0A">
      <w:pPr>
        <w:pStyle w:val="PargrafodaLista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4F52D3">
        <w:rPr>
          <w:color w:val="000000" w:themeColor="text1"/>
          <w:sz w:val="24"/>
          <w:szCs w:val="24"/>
        </w:rPr>
        <w:t xml:space="preserve">As mensurações realizadas com o AP mostraram-se mais confiáveis quando comparadas ao GU, para os movimentos de inversão e </w:t>
      </w:r>
      <w:proofErr w:type="spellStart"/>
      <w:r w:rsidRPr="004F52D3">
        <w:rPr>
          <w:color w:val="000000" w:themeColor="text1"/>
          <w:sz w:val="24"/>
          <w:szCs w:val="24"/>
        </w:rPr>
        <w:t>eversão</w:t>
      </w:r>
      <w:proofErr w:type="spellEnd"/>
      <w:r w:rsidRPr="004F52D3">
        <w:rPr>
          <w:color w:val="000000" w:themeColor="text1"/>
          <w:sz w:val="24"/>
          <w:szCs w:val="24"/>
        </w:rPr>
        <w:t xml:space="preserve"> do tornozelo, no entanto ambos os instrumentos foram fidedignos para estas medidas. </w:t>
      </w:r>
    </w:p>
    <w:p w:rsidR="00590A0A" w:rsidRDefault="00590A0A" w:rsidP="00590A0A">
      <w:pPr>
        <w:pStyle w:val="PargrafodaLista"/>
        <w:spacing w:line="360" w:lineRule="auto"/>
        <w:ind w:left="0" w:firstLine="708"/>
        <w:jc w:val="both"/>
        <w:rPr>
          <w:b/>
          <w:sz w:val="24"/>
          <w:szCs w:val="24"/>
        </w:rPr>
      </w:pPr>
    </w:p>
    <w:p w:rsidR="004F52D3" w:rsidRPr="004F52D3" w:rsidRDefault="000E1CC6" w:rsidP="004F52D3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52D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E1CC6" w:rsidRPr="004F52D3" w:rsidRDefault="001225BF" w:rsidP="00AC4B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F">
        <w:rPr>
          <w:rFonts w:ascii="Times New Roman" w:hAnsi="Times New Roman" w:cs="Times New Roman"/>
          <w:sz w:val="24"/>
          <w:szCs w:val="24"/>
        </w:rPr>
        <w:t>ALBUQUERQUE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5B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25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1225BF">
        <w:rPr>
          <w:rFonts w:ascii="Times New Roman" w:hAnsi="Times New Roman" w:cs="Times New Roman"/>
          <w:sz w:val="24"/>
          <w:szCs w:val="24"/>
        </w:rPr>
        <w:t xml:space="preserve"> QUIRINO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5B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25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25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1225BF">
        <w:rPr>
          <w:rFonts w:ascii="Times New Roman" w:hAnsi="Times New Roman" w:cs="Times New Roman"/>
          <w:sz w:val="24"/>
          <w:szCs w:val="24"/>
        </w:rPr>
        <w:t xml:space="preserve"> SANTOS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5B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25B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122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5BF">
        <w:rPr>
          <w:rFonts w:ascii="Times New Roman" w:hAnsi="Times New Roman" w:cs="Times New Roman"/>
          <w:sz w:val="24"/>
          <w:szCs w:val="24"/>
        </w:rPr>
        <w:t>ALVES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1CC6" w:rsidRPr="001225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1CC6" w:rsidRPr="001225BF">
        <w:rPr>
          <w:rFonts w:ascii="Times New Roman" w:hAnsi="Times New Roman" w:cs="Times New Roman"/>
          <w:sz w:val="24"/>
          <w:szCs w:val="24"/>
        </w:rPr>
        <w:t xml:space="preserve">B. Interferência da prática de atividade física habitual na postura de jovens. </w:t>
      </w:r>
      <w:r w:rsidR="000E1CC6" w:rsidRPr="001225BF">
        <w:rPr>
          <w:rFonts w:ascii="Times New Roman" w:hAnsi="Times New Roman" w:cs="Times New Roman"/>
          <w:b/>
          <w:sz w:val="24"/>
          <w:szCs w:val="24"/>
        </w:rPr>
        <w:t>Rev</w:t>
      </w:r>
      <w:r w:rsidRPr="001225BF">
        <w:rPr>
          <w:rFonts w:ascii="Times New Roman" w:hAnsi="Times New Roman" w:cs="Times New Roman"/>
          <w:b/>
          <w:sz w:val="24"/>
          <w:szCs w:val="24"/>
        </w:rPr>
        <w:t>ista</w:t>
      </w:r>
      <w:r w:rsidR="000E1CC6" w:rsidRPr="001225BF">
        <w:rPr>
          <w:rFonts w:ascii="Times New Roman" w:hAnsi="Times New Roman" w:cs="Times New Roman"/>
          <w:b/>
          <w:sz w:val="24"/>
          <w:szCs w:val="24"/>
        </w:rPr>
        <w:t xml:space="preserve"> Ter</w:t>
      </w:r>
      <w:r w:rsidRPr="001225BF">
        <w:rPr>
          <w:rFonts w:ascii="Times New Roman" w:hAnsi="Times New Roman" w:cs="Times New Roman"/>
          <w:b/>
          <w:sz w:val="24"/>
          <w:szCs w:val="24"/>
        </w:rPr>
        <w:t>apia</w:t>
      </w:r>
      <w:r w:rsidR="000E1CC6" w:rsidRPr="001225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1CC6" w:rsidRPr="001225BF">
        <w:rPr>
          <w:rFonts w:ascii="Times New Roman" w:hAnsi="Times New Roman" w:cs="Times New Roman"/>
          <w:b/>
          <w:sz w:val="24"/>
          <w:szCs w:val="24"/>
        </w:rPr>
        <w:t>Man</w:t>
      </w:r>
      <w:r w:rsidRPr="001225BF">
        <w:rPr>
          <w:rFonts w:ascii="Times New Roman" w:hAnsi="Times New Roman" w:cs="Times New Roman"/>
          <w:b/>
          <w:sz w:val="24"/>
          <w:szCs w:val="24"/>
        </w:rPr>
        <w:t>ual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0E1CC6" w:rsidRPr="001225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="000E1CC6" w:rsidRPr="001225B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 p. 198-</w:t>
      </w:r>
      <w:r w:rsidRPr="004F52D3">
        <w:rPr>
          <w:rFonts w:ascii="Times New Roman" w:hAnsi="Times New Roman" w:cs="Times New Roman"/>
          <w:sz w:val="24"/>
          <w:szCs w:val="24"/>
        </w:rPr>
        <w:t>203, 2010</w:t>
      </w:r>
      <w:r w:rsidR="004F52D3" w:rsidRPr="004F52D3">
        <w:rPr>
          <w:rFonts w:ascii="Times New Roman" w:hAnsi="Times New Roman" w:cs="Times New Roman"/>
          <w:sz w:val="24"/>
          <w:szCs w:val="24"/>
        </w:rPr>
        <w:t>.</w:t>
      </w:r>
    </w:p>
    <w:p w:rsidR="000E1CC6" w:rsidRPr="00E91AAF" w:rsidRDefault="004F52D3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2D3">
        <w:rPr>
          <w:rFonts w:ascii="Times New Roman" w:hAnsi="Times New Roman" w:cs="Times New Roman"/>
          <w:sz w:val="24"/>
          <w:szCs w:val="24"/>
        </w:rPr>
        <w:t xml:space="preserve">BRAZ, R.G.; GOES, F.P.D.C.; CARVALHO, G.A. </w:t>
      </w:r>
      <w:r w:rsidR="000E1CC6" w:rsidRPr="004F52D3">
        <w:rPr>
          <w:rFonts w:ascii="Times New Roman" w:hAnsi="Times New Roman" w:cs="Times New Roman"/>
          <w:color w:val="231F20"/>
          <w:sz w:val="24"/>
          <w:szCs w:val="24"/>
        </w:rPr>
        <w:t xml:space="preserve">Confiabilidade e validade de medidas angulares por meio do software para avaliação postural. </w:t>
      </w:r>
      <w:proofErr w:type="spellStart"/>
      <w:r w:rsidRPr="00E91AAF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Fisioterapia</w:t>
      </w:r>
      <w:proofErr w:type="spellEnd"/>
      <w:r w:rsidRPr="00E91AAF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proofErr w:type="spellStart"/>
      <w:r w:rsidRPr="00E91AAF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em</w:t>
      </w:r>
      <w:proofErr w:type="spellEnd"/>
      <w:r w:rsidRPr="00E91AAF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proofErr w:type="spellStart"/>
      <w:r w:rsidRPr="00E91AAF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Movimento</w:t>
      </w:r>
      <w:proofErr w:type="spellEnd"/>
      <w:r w:rsidRPr="00E91AAF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v. 21, n.3, p. </w:t>
      </w:r>
      <w:r w:rsidR="000E1CC6" w:rsidRPr="00E91AAF">
        <w:rPr>
          <w:rFonts w:ascii="Times New Roman" w:hAnsi="Times New Roman" w:cs="Times New Roman"/>
          <w:color w:val="231F20"/>
          <w:sz w:val="24"/>
          <w:szCs w:val="24"/>
          <w:lang w:val="en-US"/>
        </w:rPr>
        <w:t>117-</w:t>
      </w:r>
      <w:r w:rsidRPr="00E91AAF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126, 2008. </w:t>
      </w:r>
    </w:p>
    <w:p w:rsidR="000E1CC6" w:rsidRPr="00E91AAF" w:rsidRDefault="000E1CC6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0E1CC6" w:rsidRPr="007F37C9" w:rsidRDefault="00DD7268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68">
        <w:rPr>
          <w:rFonts w:ascii="Times New Roman" w:hAnsi="Times New Roman" w:cs="Times New Roman"/>
          <w:sz w:val="24"/>
          <w:szCs w:val="24"/>
          <w:lang w:val="en-US"/>
        </w:rPr>
        <w:t xml:space="preserve">MENADUE, C. </w:t>
      </w:r>
      <w:r w:rsidRPr="00DD7268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DD72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1CC6" w:rsidRPr="00DD72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two goniometric methods of measuring active inversion and eversion range of motion at the ankle. </w:t>
      </w:r>
      <w:r w:rsidR="000E1CC6" w:rsidRPr="007F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BMC </w:t>
      </w:r>
      <w:proofErr w:type="spellStart"/>
      <w:r w:rsidR="000E1CC6" w:rsidRPr="007F37C9">
        <w:rPr>
          <w:rFonts w:ascii="Times New Roman" w:hAnsi="Times New Roman" w:cs="Times New Roman"/>
          <w:b/>
          <w:sz w:val="24"/>
          <w:szCs w:val="24"/>
          <w:lang w:val="en-US"/>
        </w:rPr>
        <w:t>MusculoskeletDisord</w:t>
      </w:r>
      <w:proofErr w:type="spellEnd"/>
      <w:r w:rsidR="00AC4BFD" w:rsidRPr="007F37C9">
        <w:rPr>
          <w:rFonts w:ascii="Times New Roman" w:hAnsi="Times New Roman" w:cs="Times New Roman"/>
          <w:sz w:val="24"/>
          <w:szCs w:val="24"/>
          <w:lang w:val="en-US"/>
        </w:rPr>
        <w:t xml:space="preserve">, v. 7, n. 60, </w:t>
      </w:r>
      <w:r w:rsidR="000E1CC6" w:rsidRPr="007F3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DOI: 10.118</w:t>
      </w:r>
      <w:r w:rsidR="00AC4BFD" w:rsidRPr="007F3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6/1471-2474-7-60, 2006. </w:t>
      </w:r>
    </w:p>
    <w:p w:rsidR="000E1CC6" w:rsidRPr="007F37C9" w:rsidRDefault="000E1CC6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4BFD" w:rsidRPr="00C0256F" w:rsidRDefault="00DD7268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56F">
        <w:rPr>
          <w:rFonts w:ascii="Times New Roman" w:hAnsi="Times New Roman" w:cs="Times New Roman"/>
          <w:sz w:val="24"/>
          <w:szCs w:val="24"/>
        </w:rPr>
        <w:t xml:space="preserve">NOLASCO, </w:t>
      </w:r>
      <w:proofErr w:type="spellStart"/>
      <w:r w:rsidRPr="00C0256F">
        <w:rPr>
          <w:rFonts w:ascii="Times New Roman" w:hAnsi="Times New Roman" w:cs="Times New Roman"/>
          <w:sz w:val="24"/>
          <w:szCs w:val="24"/>
        </w:rPr>
        <w:t>C.S.</w:t>
      </w:r>
      <w:proofErr w:type="gramStart"/>
      <w:r w:rsidRPr="00C0256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C0256F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0E1CC6" w:rsidRPr="00C0256F">
        <w:rPr>
          <w:rFonts w:ascii="Times New Roman" w:hAnsi="Times New Roman" w:cs="Times New Roman"/>
          <w:sz w:val="24"/>
          <w:szCs w:val="24"/>
        </w:rPr>
        <w:t xml:space="preserve"> </w:t>
      </w:r>
      <w:r w:rsidR="000E1CC6" w:rsidRPr="00DD7268">
        <w:rPr>
          <w:rFonts w:ascii="Times New Roman" w:hAnsi="Times New Roman" w:cs="Times New Roman"/>
          <w:sz w:val="24"/>
          <w:szCs w:val="24"/>
        </w:rPr>
        <w:t xml:space="preserve">Confiabilidade e aplicabilidade de dois métodos de avaliação da amplitude de movimento de </w:t>
      </w:r>
      <w:proofErr w:type="spellStart"/>
      <w:r w:rsidR="000E1CC6" w:rsidRPr="00DD7268">
        <w:rPr>
          <w:rFonts w:ascii="Times New Roman" w:hAnsi="Times New Roman" w:cs="Times New Roman"/>
          <w:sz w:val="24"/>
          <w:szCs w:val="24"/>
        </w:rPr>
        <w:t>dorsiflexão</w:t>
      </w:r>
      <w:proofErr w:type="spellEnd"/>
      <w:r w:rsidR="000E1CC6" w:rsidRPr="00DD7268">
        <w:rPr>
          <w:rFonts w:ascii="Times New Roman" w:hAnsi="Times New Roman" w:cs="Times New Roman"/>
          <w:sz w:val="24"/>
          <w:szCs w:val="24"/>
        </w:rPr>
        <w:t xml:space="preserve"> de tornozelo. </w:t>
      </w:r>
      <w:r w:rsidR="000E1CC6" w:rsidRPr="00C0256F">
        <w:rPr>
          <w:rFonts w:ascii="Times New Roman" w:hAnsi="Times New Roman" w:cs="Times New Roman"/>
          <w:b/>
          <w:sz w:val="24"/>
          <w:szCs w:val="24"/>
        </w:rPr>
        <w:t>ConScientiaeSaúde</w:t>
      </w:r>
      <w:r w:rsidRPr="00C0256F">
        <w:rPr>
          <w:rFonts w:ascii="Times New Roman" w:hAnsi="Times New Roman" w:cs="Times New Roman"/>
          <w:sz w:val="24"/>
          <w:szCs w:val="24"/>
        </w:rPr>
        <w:t>, v.</w:t>
      </w:r>
      <w:r w:rsidR="00AC4BFD" w:rsidRPr="00C0256F">
        <w:rPr>
          <w:rFonts w:ascii="Times New Roman" w:hAnsi="Times New Roman" w:cs="Times New Roman"/>
          <w:sz w:val="24"/>
          <w:szCs w:val="24"/>
        </w:rPr>
        <w:t xml:space="preserve"> 10, n. 1, p. 83-92, 2011.</w:t>
      </w:r>
    </w:p>
    <w:p w:rsidR="00AC4BFD" w:rsidRPr="00C0256F" w:rsidRDefault="00AC4BFD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5FF" w:rsidRPr="007F37C9" w:rsidRDefault="00DD7268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68">
        <w:rPr>
          <w:rFonts w:ascii="Times New Roman" w:hAnsi="Times New Roman" w:cs="Times New Roman"/>
          <w:sz w:val="24"/>
          <w:szCs w:val="24"/>
          <w:lang w:val="en-US"/>
        </w:rPr>
        <w:t>POOL, J.J.</w:t>
      </w:r>
      <w:r w:rsidRPr="00DD72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</w:t>
      </w:r>
      <w:proofErr w:type="spellStart"/>
      <w:r w:rsidRPr="00DD7268">
        <w:rPr>
          <w:rFonts w:ascii="Times New Roman" w:hAnsi="Times New Roman" w:cs="Times New Roman"/>
          <w:i/>
          <w:sz w:val="24"/>
          <w:szCs w:val="24"/>
          <w:lang w:val="en-US"/>
        </w:rPr>
        <w:t>al.</w:t>
      </w:r>
      <w:r w:rsidR="000E1CC6" w:rsidRPr="00DD726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="000E1CC6" w:rsidRPr="00DD7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CC6" w:rsidRPr="00DD7268">
        <w:rPr>
          <w:rFonts w:ascii="Times New Roman" w:hAnsi="Times New Roman" w:cs="Times New Roman"/>
          <w:sz w:val="24"/>
          <w:szCs w:val="24"/>
          <w:lang w:val="en-US"/>
        </w:rPr>
        <w:t>interexaminer</w:t>
      </w:r>
      <w:proofErr w:type="spellEnd"/>
      <w:r w:rsidR="000E1CC6" w:rsidRPr="00DD7268">
        <w:rPr>
          <w:rFonts w:ascii="Times New Roman" w:hAnsi="Times New Roman" w:cs="Times New Roman"/>
          <w:sz w:val="24"/>
          <w:szCs w:val="24"/>
          <w:lang w:val="en-US"/>
        </w:rPr>
        <w:t xml:space="preserve"> reproducibility of physical examination of the cervical </w:t>
      </w:r>
      <w:proofErr w:type="spellStart"/>
      <w:r w:rsidR="000E1CC6" w:rsidRPr="00DD7268">
        <w:rPr>
          <w:rFonts w:ascii="Times New Roman" w:hAnsi="Times New Roman" w:cs="Times New Roman"/>
          <w:sz w:val="24"/>
          <w:szCs w:val="24"/>
          <w:lang w:val="en-US"/>
        </w:rPr>
        <w:t>spine.</w:t>
      </w:r>
      <w:r w:rsidRPr="007F37C9">
        <w:rPr>
          <w:rFonts w:ascii="Times New Roman" w:hAnsi="Times New Roman" w:cs="Times New Roman"/>
          <w:b/>
          <w:sz w:val="24"/>
          <w:szCs w:val="24"/>
          <w:lang w:val="en-US"/>
        </w:rPr>
        <w:t>JournalofManipulativeandPhysiologicalTherapeutics</w:t>
      </w:r>
      <w:proofErr w:type="spellEnd"/>
      <w:r w:rsidR="00AC4BFD" w:rsidRPr="007F37C9">
        <w:rPr>
          <w:rFonts w:ascii="Times New Roman" w:hAnsi="Times New Roman" w:cs="Times New Roman"/>
          <w:sz w:val="24"/>
          <w:szCs w:val="24"/>
          <w:lang w:val="en-US"/>
        </w:rPr>
        <w:t xml:space="preserve">, v. 27, n. 2, p. </w:t>
      </w:r>
      <w:r w:rsidR="000E1CC6" w:rsidRPr="007F37C9">
        <w:rPr>
          <w:rFonts w:ascii="Times New Roman" w:hAnsi="Times New Roman" w:cs="Times New Roman"/>
          <w:sz w:val="24"/>
          <w:szCs w:val="24"/>
          <w:lang w:val="en-US"/>
        </w:rPr>
        <w:t>84-90</w:t>
      </w:r>
      <w:r w:rsidR="00AC4BFD" w:rsidRPr="007F37C9">
        <w:rPr>
          <w:rFonts w:ascii="Times New Roman" w:hAnsi="Times New Roman" w:cs="Times New Roman"/>
          <w:sz w:val="24"/>
          <w:szCs w:val="24"/>
          <w:lang w:val="en-US"/>
        </w:rPr>
        <w:t>, 2004</w:t>
      </w:r>
      <w:r w:rsidR="000E1CC6" w:rsidRPr="007F37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1CC6" w:rsidRPr="007F37C9" w:rsidRDefault="000E1CC6" w:rsidP="00AC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BA27A0" w:rsidRPr="00DD7268" w:rsidRDefault="00DD7268" w:rsidP="00AC4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SANTOS, </w:t>
      </w:r>
      <w:proofErr w:type="spellStart"/>
      <w:r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>C.M.</w:t>
      </w:r>
      <w:proofErr w:type="spellEnd"/>
      <w:r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DD7268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</w:t>
      </w:r>
      <w:proofErr w:type="spellEnd"/>
      <w:proofErr w:type="gramEnd"/>
      <w:r w:rsidRPr="00DD726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al.</w:t>
      </w:r>
      <w:r w:rsidR="000E1CC6"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Confiabilidade intra e interexaminadores e erro da medição no uso do goniômetro e </w:t>
      </w:r>
      <w:proofErr w:type="spellStart"/>
      <w:r w:rsidR="000E1CC6"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>inclinômetro</w:t>
      </w:r>
      <w:proofErr w:type="spellEnd"/>
      <w:r w:rsidR="000E1CC6" w:rsidRPr="00DD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digital. </w:t>
      </w:r>
      <w:r w:rsidRPr="00DD7268">
        <w:rPr>
          <w:rFonts w:ascii="Times New Roman" w:hAnsi="Times New Roman" w:cs="Times New Roman"/>
          <w:b/>
          <w:sz w:val="24"/>
          <w:szCs w:val="24"/>
        </w:rPr>
        <w:t xml:space="preserve">Revista Brasileira de Medicina do </w:t>
      </w:r>
      <w:proofErr w:type="gramStart"/>
      <w:r w:rsidRPr="00DD7268">
        <w:rPr>
          <w:rFonts w:ascii="Times New Roman" w:hAnsi="Times New Roman" w:cs="Times New Roman"/>
          <w:b/>
          <w:sz w:val="24"/>
          <w:szCs w:val="24"/>
        </w:rPr>
        <w:t>Esporte</w:t>
      </w:r>
      <w:r w:rsidRPr="00DD72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7268">
        <w:rPr>
          <w:rFonts w:ascii="Times New Roman" w:hAnsi="Times New Roman" w:cs="Times New Roman"/>
          <w:sz w:val="24"/>
          <w:szCs w:val="24"/>
        </w:rPr>
        <w:t>v. 18, n. 1, p. 38-41, 2012.</w:t>
      </w:r>
    </w:p>
    <w:sectPr w:rsidR="00BA27A0" w:rsidRPr="00DD7268" w:rsidSect="009F4072"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CA" w:rsidRDefault="003206CA" w:rsidP="009F4072">
      <w:pPr>
        <w:spacing w:after="0" w:line="240" w:lineRule="auto"/>
      </w:pPr>
      <w:r>
        <w:separator/>
      </w:r>
    </w:p>
  </w:endnote>
  <w:endnote w:type="continuationSeparator" w:id="0">
    <w:p w:rsidR="003206CA" w:rsidRDefault="003206CA" w:rsidP="009F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RUYSB+KeplerStd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173"/>
      <w:docPartObj>
        <w:docPartGallery w:val="Page Numbers (Bottom of Page)"/>
        <w:docPartUnique/>
      </w:docPartObj>
    </w:sdtPr>
    <w:sdtContent>
      <w:p w:rsidR="009F4072" w:rsidRDefault="00BF2F10">
        <w:pPr>
          <w:pStyle w:val="Rodap"/>
          <w:jc w:val="right"/>
        </w:pPr>
        <w:r>
          <w:fldChar w:fldCharType="begin"/>
        </w:r>
        <w:r w:rsidR="003206CA">
          <w:instrText xml:space="preserve"> PAGE   \* MERGEFORMAT </w:instrText>
        </w:r>
        <w:r>
          <w:fldChar w:fldCharType="separate"/>
        </w:r>
        <w:r w:rsidR="00C02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072" w:rsidRDefault="009F40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CA" w:rsidRDefault="003206CA" w:rsidP="009F4072">
      <w:pPr>
        <w:spacing w:after="0" w:line="240" w:lineRule="auto"/>
      </w:pPr>
      <w:r>
        <w:separator/>
      </w:r>
    </w:p>
  </w:footnote>
  <w:footnote w:type="continuationSeparator" w:id="0">
    <w:p w:rsidR="003206CA" w:rsidRDefault="003206CA" w:rsidP="009F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01"/>
    <w:multiLevelType w:val="multilevel"/>
    <w:tmpl w:val="CBBEE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</w:rPr>
    </w:lvl>
  </w:abstractNum>
  <w:abstractNum w:abstractNumId="1">
    <w:nsid w:val="70C16701"/>
    <w:multiLevelType w:val="hybridMultilevel"/>
    <w:tmpl w:val="2D380C6C"/>
    <w:lvl w:ilvl="0" w:tplc="88B4E9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2AD7"/>
    <w:multiLevelType w:val="hybridMultilevel"/>
    <w:tmpl w:val="BDB8A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725"/>
    <w:rsid w:val="00091A73"/>
    <w:rsid w:val="00092C43"/>
    <w:rsid w:val="000E1CC6"/>
    <w:rsid w:val="001225BF"/>
    <w:rsid w:val="0013117D"/>
    <w:rsid w:val="0017409B"/>
    <w:rsid w:val="0021112A"/>
    <w:rsid w:val="002C0158"/>
    <w:rsid w:val="002C28F2"/>
    <w:rsid w:val="002F21C7"/>
    <w:rsid w:val="00302D7B"/>
    <w:rsid w:val="003206CA"/>
    <w:rsid w:val="00350725"/>
    <w:rsid w:val="00491ED7"/>
    <w:rsid w:val="004C298B"/>
    <w:rsid w:val="004F4470"/>
    <w:rsid w:val="004F52D3"/>
    <w:rsid w:val="00554A21"/>
    <w:rsid w:val="00590A0A"/>
    <w:rsid w:val="005F30BE"/>
    <w:rsid w:val="00602E40"/>
    <w:rsid w:val="006D0685"/>
    <w:rsid w:val="006E0A25"/>
    <w:rsid w:val="006F154E"/>
    <w:rsid w:val="00712564"/>
    <w:rsid w:val="0078281D"/>
    <w:rsid w:val="007A7A00"/>
    <w:rsid w:val="007C7BA4"/>
    <w:rsid w:val="007F37C9"/>
    <w:rsid w:val="00890E01"/>
    <w:rsid w:val="00907719"/>
    <w:rsid w:val="00967556"/>
    <w:rsid w:val="00972BBE"/>
    <w:rsid w:val="009C4039"/>
    <w:rsid w:val="009F4072"/>
    <w:rsid w:val="00AC0524"/>
    <w:rsid w:val="00AC4BFD"/>
    <w:rsid w:val="00AF0E9B"/>
    <w:rsid w:val="00AF76D1"/>
    <w:rsid w:val="00B06AFC"/>
    <w:rsid w:val="00B2015F"/>
    <w:rsid w:val="00B81CA9"/>
    <w:rsid w:val="00B853A9"/>
    <w:rsid w:val="00BA1A80"/>
    <w:rsid w:val="00BA27A0"/>
    <w:rsid w:val="00BB0D98"/>
    <w:rsid w:val="00BF2F10"/>
    <w:rsid w:val="00C0256F"/>
    <w:rsid w:val="00C57C89"/>
    <w:rsid w:val="00C640DF"/>
    <w:rsid w:val="00C90127"/>
    <w:rsid w:val="00CD15FF"/>
    <w:rsid w:val="00D735DB"/>
    <w:rsid w:val="00DD7268"/>
    <w:rsid w:val="00DE5881"/>
    <w:rsid w:val="00DE7DB6"/>
    <w:rsid w:val="00E11E42"/>
    <w:rsid w:val="00E91AAF"/>
    <w:rsid w:val="00EC0962"/>
    <w:rsid w:val="00EC1069"/>
    <w:rsid w:val="00ED050E"/>
    <w:rsid w:val="00EF754C"/>
    <w:rsid w:val="00F26D1E"/>
    <w:rsid w:val="00F36D2A"/>
    <w:rsid w:val="00F41BC1"/>
    <w:rsid w:val="00FE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F7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76D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F75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D0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F4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4072"/>
  </w:style>
  <w:style w:type="paragraph" w:styleId="Rodap">
    <w:name w:val="footer"/>
    <w:basedOn w:val="Normal"/>
    <w:link w:val="RodapChar"/>
    <w:uiPriority w:val="99"/>
    <w:unhideWhenUsed/>
    <w:rsid w:val="009F4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F7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76D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F75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D0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F4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4072"/>
  </w:style>
  <w:style w:type="paragraph" w:styleId="Rodap">
    <w:name w:val="footer"/>
    <w:basedOn w:val="Normal"/>
    <w:link w:val="RodapChar"/>
    <w:uiPriority w:val="99"/>
    <w:unhideWhenUsed/>
    <w:rsid w:val="009F4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CEM01</cp:lastModifiedBy>
  <cp:revision>2</cp:revision>
  <dcterms:created xsi:type="dcterms:W3CDTF">2013-12-03T14:44:00Z</dcterms:created>
  <dcterms:modified xsi:type="dcterms:W3CDTF">2013-12-03T14:44:00Z</dcterms:modified>
</cp:coreProperties>
</file>